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B17EF" w14:textId="77777777" w:rsidR="00223BCB" w:rsidRDefault="00BF5F88" w:rsidP="006F68E6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F275E9">
        <w:rPr>
          <w:rFonts w:ascii="Arial" w:hAnsi="Arial" w:cs="Arial"/>
          <w:sz w:val="22"/>
          <w:szCs w:val="22"/>
        </w:rPr>
        <w:t>The Mental Health</w:t>
      </w:r>
      <w:r>
        <w:rPr>
          <w:rFonts w:ascii="Arial" w:hAnsi="Arial" w:cs="Arial"/>
          <w:sz w:val="22"/>
          <w:szCs w:val="22"/>
        </w:rPr>
        <w:t xml:space="preserve"> Review Tribunal (the Tribunal) was established under the </w:t>
      </w:r>
      <w:r w:rsidR="00CC3635">
        <w:rPr>
          <w:rFonts w:ascii="Arial" w:hAnsi="Arial" w:cs="Arial"/>
          <w:sz w:val="22"/>
          <w:szCs w:val="22"/>
        </w:rPr>
        <w:t>former</w:t>
      </w:r>
      <w:r w:rsidR="007D2C19">
        <w:rPr>
          <w:rFonts w:ascii="Arial" w:hAnsi="Arial" w:cs="Arial"/>
          <w:sz w:val="22"/>
          <w:szCs w:val="22"/>
        </w:rPr>
        <w:t xml:space="preserve"> </w:t>
      </w:r>
      <w:r w:rsidRPr="00F540F8">
        <w:rPr>
          <w:rFonts w:ascii="Arial" w:hAnsi="Arial" w:cs="Arial"/>
          <w:i/>
          <w:sz w:val="22"/>
          <w:szCs w:val="22"/>
        </w:rPr>
        <w:t>Mental Health Act 2000</w:t>
      </w:r>
      <w:r>
        <w:rPr>
          <w:rFonts w:ascii="Arial" w:hAnsi="Arial" w:cs="Arial"/>
          <w:sz w:val="22"/>
          <w:szCs w:val="22"/>
        </w:rPr>
        <w:t xml:space="preserve"> and is continued </w:t>
      </w:r>
      <w:r w:rsidRPr="00F275E9">
        <w:rPr>
          <w:rFonts w:ascii="Arial" w:hAnsi="Arial" w:cs="Arial"/>
          <w:sz w:val="22"/>
          <w:szCs w:val="22"/>
        </w:rPr>
        <w:t xml:space="preserve">under the </w:t>
      </w:r>
      <w:r w:rsidRPr="00F275E9">
        <w:rPr>
          <w:rFonts w:ascii="Arial" w:hAnsi="Arial" w:cs="Arial"/>
          <w:i/>
          <w:sz w:val="22"/>
          <w:szCs w:val="22"/>
        </w:rPr>
        <w:t>Mental Health Act 2016</w:t>
      </w:r>
      <w:r w:rsidRPr="00F275E9">
        <w:rPr>
          <w:rFonts w:ascii="Arial" w:hAnsi="Arial" w:cs="Arial"/>
          <w:sz w:val="22"/>
          <w:szCs w:val="22"/>
        </w:rPr>
        <w:t xml:space="preserve"> (the Act). </w:t>
      </w:r>
      <w:r w:rsidR="002B47D1">
        <w:rPr>
          <w:rFonts w:ascii="Arial" w:hAnsi="Arial" w:cs="Arial"/>
          <w:sz w:val="22"/>
          <w:szCs w:val="22"/>
        </w:rPr>
        <w:t xml:space="preserve"> </w:t>
      </w:r>
    </w:p>
    <w:p w14:paraId="62521925" w14:textId="77777777" w:rsidR="00BD3421" w:rsidRDefault="00223BCB" w:rsidP="006F68E6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Tribunal’s</w:t>
      </w:r>
      <w:r w:rsidR="005112E2" w:rsidRPr="00F275E9">
        <w:rPr>
          <w:rFonts w:ascii="Arial" w:hAnsi="Arial" w:cs="Arial"/>
          <w:sz w:val="22"/>
          <w:szCs w:val="22"/>
        </w:rPr>
        <w:t xml:space="preserve"> primary </w:t>
      </w:r>
      <w:r>
        <w:rPr>
          <w:rFonts w:ascii="Arial" w:hAnsi="Arial" w:cs="Arial"/>
          <w:sz w:val="22"/>
          <w:szCs w:val="22"/>
        </w:rPr>
        <w:t>purpose</w:t>
      </w:r>
      <w:r w:rsidR="005112E2" w:rsidRPr="00F275E9">
        <w:rPr>
          <w:rFonts w:ascii="Arial" w:hAnsi="Arial" w:cs="Arial"/>
          <w:sz w:val="22"/>
          <w:szCs w:val="22"/>
        </w:rPr>
        <w:t xml:space="preserve"> </w:t>
      </w:r>
      <w:r w:rsidR="005112E2">
        <w:rPr>
          <w:rFonts w:ascii="Arial" w:hAnsi="Arial" w:cs="Arial"/>
          <w:sz w:val="22"/>
          <w:szCs w:val="22"/>
        </w:rPr>
        <w:t xml:space="preserve">is </w:t>
      </w:r>
      <w:r w:rsidR="005112E2" w:rsidRPr="005112E2">
        <w:rPr>
          <w:rFonts w:ascii="Arial" w:hAnsi="Arial" w:cs="Arial"/>
          <w:sz w:val="22"/>
          <w:szCs w:val="22"/>
        </w:rPr>
        <w:t xml:space="preserve">to review the involuntary status of persons </w:t>
      </w:r>
      <w:r>
        <w:rPr>
          <w:rFonts w:ascii="Arial" w:hAnsi="Arial" w:cs="Arial"/>
          <w:sz w:val="22"/>
          <w:szCs w:val="22"/>
        </w:rPr>
        <w:t>with a mental illness and/or intellectual disability. T</w:t>
      </w:r>
      <w:r w:rsidR="005112E2" w:rsidRPr="005112E2">
        <w:rPr>
          <w:rFonts w:ascii="Arial" w:hAnsi="Arial" w:cs="Arial"/>
          <w:sz w:val="22"/>
          <w:szCs w:val="22"/>
        </w:rPr>
        <w:t xml:space="preserve">he Act </w:t>
      </w:r>
      <w:r w:rsidR="00BD3421">
        <w:rPr>
          <w:rFonts w:ascii="Arial" w:hAnsi="Arial" w:cs="Arial"/>
          <w:sz w:val="22"/>
          <w:szCs w:val="22"/>
        </w:rPr>
        <w:t xml:space="preserve">authorises the Tribunal to hear specified reviews, applications and appeals </w:t>
      </w:r>
      <w:r w:rsidR="005112E2" w:rsidRPr="005112E2">
        <w:rPr>
          <w:rFonts w:ascii="Arial" w:hAnsi="Arial" w:cs="Arial"/>
          <w:sz w:val="22"/>
          <w:szCs w:val="22"/>
        </w:rPr>
        <w:t>includ</w:t>
      </w:r>
      <w:r w:rsidR="00BD3421">
        <w:rPr>
          <w:rFonts w:ascii="Arial" w:hAnsi="Arial" w:cs="Arial"/>
          <w:sz w:val="22"/>
          <w:szCs w:val="22"/>
        </w:rPr>
        <w:t>ing</w:t>
      </w:r>
      <w:r w:rsidR="005112E2" w:rsidRPr="005112E2">
        <w:rPr>
          <w:rFonts w:ascii="Arial" w:hAnsi="Arial" w:cs="Arial"/>
          <w:sz w:val="22"/>
          <w:szCs w:val="22"/>
        </w:rPr>
        <w:t xml:space="preserve"> </w:t>
      </w:r>
      <w:r w:rsidR="00BD3421">
        <w:rPr>
          <w:rFonts w:ascii="Arial" w:hAnsi="Arial" w:cs="Arial"/>
          <w:sz w:val="22"/>
          <w:szCs w:val="22"/>
        </w:rPr>
        <w:t>treatment authorities, treatment support orders, forensic orders, examination authorities and applications to perform regulated treatments, in particular</w:t>
      </w:r>
      <w:r w:rsidR="00D50F42">
        <w:rPr>
          <w:rFonts w:ascii="Arial" w:hAnsi="Arial" w:cs="Arial"/>
          <w:sz w:val="22"/>
          <w:szCs w:val="22"/>
        </w:rPr>
        <w:t>,</w:t>
      </w:r>
      <w:r w:rsidR="00BD3421">
        <w:rPr>
          <w:rFonts w:ascii="Arial" w:hAnsi="Arial" w:cs="Arial"/>
          <w:sz w:val="22"/>
          <w:szCs w:val="22"/>
        </w:rPr>
        <w:t xml:space="preserve"> electroconvulsive therapy and non-ablative neurosurgical procedures.</w:t>
      </w:r>
    </w:p>
    <w:p w14:paraId="029B7ACF" w14:textId="77777777" w:rsidR="00F275E9" w:rsidRPr="00F275E9" w:rsidRDefault="00F275E9" w:rsidP="006F68E6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F275E9">
        <w:rPr>
          <w:rFonts w:ascii="Arial" w:hAnsi="Arial" w:cs="Arial"/>
          <w:sz w:val="22"/>
          <w:szCs w:val="22"/>
        </w:rPr>
        <w:t>Hearing panels are composed of three categories of members: legal; psychiatrist; and other persons with qualifications and experience that the Minister considers are relevant to the Tribunal’s jurisdiction</w:t>
      </w:r>
      <w:r w:rsidR="00A01DCF">
        <w:rPr>
          <w:rFonts w:ascii="Arial" w:hAnsi="Arial" w:cs="Arial"/>
          <w:sz w:val="22"/>
          <w:szCs w:val="22"/>
        </w:rPr>
        <w:t>.</w:t>
      </w:r>
    </w:p>
    <w:p w14:paraId="21C30CED" w14:textId="77777777" w:rsidR="00F275E9" w:rsidRPr="00F275E9" w:rsidRDefault="00F275E9" w:rsidP="006F68E6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F275E9">
        <w:rPr>
          <w:rFonts w:ascii="Arial" w:hAnsi="Arial" w:cs="Arial"/>
          <w:sz w:val="22"/>
          <w:szCs w:val="22"/>
        </w:rPr>
        <w:t xml:space="preserve">The Act provides that members are appointed by the Governor in Council on a full-time or part-time basis for a term of no longer than three years. </w:t>
      </w:r>
    </w:p>
    <w:p w14:paraId="52D39CA4" w14:textId="77777777" w:rsidR="00F275E9" w:rsidRPr="006F68E6" w:rsidRDefault="00F275E9" w:rsidP="006F68E6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sz w:val="16"/>
          <w:szCs w:val="16"/>
        </w:rPr>
      </w:pPr>
      <w:r w:rsidRPr="00F275E9">
        <w:rPr>
          <w:rFonts w:ascii="Arial" w:hAnsi="Arial" w:cs="Arial"/>
          <w:sz w:val="22"/>
          <w:szCs w:val="22"/>
          <w:u w:val="single"/>
        </w:rPr>
        <w:t>Cabinet endorsed</w:t>
      </w:r>
      <w:r w:rsidRPr="00F275E9">
        <w:rPr>
          <w:rFonts w:ascii="Arial" w:hAnsi="Arial" w:cs="Arial"/>
          <w:sz w:val="22"/>
          <w:szCs w:val="22"/>
        </w:rPr>
        <w:t xml:space="preserve"> that the following </w:t>
      </w:r>
      <w:r w:rsidR="00027844">
        <w:rPr>
          <w:rFonts w:ascii="Arial" w:hAnsi="Arial" w:cs="Arial"/>
          <w:sz w:val="22"/>
          <w:szCs w:val="22"/>
        </w:rPr>
        <w:t>4</w:t>
      </w:r>
      <w:r w:rsidR="00D04108">
        <w:rPr>
          <w:rFonts w:ascii="Arial" w:hAnsi="Arial" w:cs="Arial"/>
          <w:sz w:val="22"/>
          <w:szCs w:val="22"/>
        </w:rPr>
        <w:t>0</w:t>
      </w:r>
      <w:r w:rsidR="0099624A" w:rsidRPr="00F275E9">
        <w:rPr>
          <w:rFonts w:ascii="Arial" w:hAnsi="Arial" w:cs="Arial"/>
          <w:sz w:val="22"/>
          <w:szCs w:val="22"/>
        </w:rPr>
        <w:t xml:space="preserve"> </w:t>
      </w:r>
      <w:r w:rsidR="00C22765">
        <w:rPr>
          <w:rFonts w:ascii="Arial" w:hAnsi="Arial" w:cs="Arial"/>
          <w:sz w:val="22"/>
          <w:szCs w:val="22"/>
        </w:rPr>
        <w:t>nominees</w:t>
      </w:r>
      <w:r w:rsidRPr="00F275E9">
        <w:rPr>
          <w:rFonts w:ascii="Arial" w:hAnsi="Arial" w:cs="Arial"/>
          <w:sz w:val="22"/>
          <w:szCs w:val="22"/>
        </w:rPr>
        <w:t xml:space="preserve"> be recommended to the Governor in Council for appointment as part-time members of the Tribunal for a term of three years </w:t>
      </w:r>
      <w:r w:rsidRPr="00E40A6A">
        <w:rPr>
          <w:rFonts w:ascii="Arial" w:hAnsi="Arial" w:cs="Arial"/>
          <w:sz w:val="22"/>
          <w:szCs w:val="22"/>
        </w:rPr>
        <w:t xml:space="preserve">commencing on </w:t>
      </w:r>
      <w:r w:rsidR="00027844" w:rsidRPr="00E40A6A">
        <w:rPr>
          <w:rFonts w:ascii="Arial" w:hAnsi="Arial" w:cs="Arial"/>
          <w:sz w:val="22"/>
          <w:szCs w:val="22"/>
        </w:rPr>
        <w:t>2 August 2021</w:t>
      </w:r>
      <w:r w:rsidRPr="00E40A6A">
        <w:rPr>
          <w:rFonts w:ascii="Arial" w:hAnsi="Arial" w:cs="Arial"/>
          <w:sz w:val="22"/>
          <w:szCs w:val="22"/>
        </w:rPr>
        <w:t xml:space="preserve"> up to and including </w:t>
      </w:r>
      <w:r w:rsidR="00027844" w:rsidRPr="00E40A6A">
        <w:rPr>
          <w:rFonts w:ascii="Arial" w:hAnsi="Arial" w:cs="Arial"/>
          <w:sz w:val="22"/>
          <w:szCs w:val="22"/>
        </w:rPr>
        <w:t>1 August 2024</w:t>
      </w:r>
      <w:r w:rsidRPr="00E40A6A">
        <w:rPr>
          <w:rFonts w:ascii="Arial" w:hAnsi="Arial" w:cs="Arial"/>
          <w:sz w:val="22"/>
          <w:szCs w:val="22"/>
        </w:rPr>
        <w:t>:</w:t>
      </w:r>
    </w:p>
    <w:p w14:paraId="1B2D276E" w14:textId="77777777" w:rsidR="0099624A" w:rsidRPr="00E40A6A" w:rsidRDefault="0099624A" w:rsidP="00CD222E">
      <w:pPr>
        <w:spacing w:before="120"/>
        <w:ind w:left="360"/>
        <w:jc w:val="both"/>
        <w:rPr>
          <w:rFonts w:ascii="Arial" w:hAnsi="Arial" w:cs="Arial"/>
          <w:sz w:val="22"/>
          <w:szCs w:val="22"/>
        </w:rPr>
      </w:pPr>
    </w:p>
    <w:p w14:paraId="2E4E775C" w14:textId="77777777" w:rsidR="0099624A" w:rsidRPr="00E40A6A" w:rsidRDefault="0099624A" w:rsidP="006F68E6">
      <w:pPr>
        <w:spacing w:before="120" w:after="60"/>
        <w:rPr>
          <w:rFonts w:ascii="Arial" w:eastAsia="Calibri" w:hAnsi="Arial" w:cs="Arial"/>
          <w:bCs/>
          <w:color w:val="auto"/>
          <w:spacing w:val="-3"/>
          <w:sz w:val="22"/>
          <w:szCs w:val="22"/>
          <w:lang w:eastAsia="en-US"/>
        </w:rPr>
        <w:sectPr w:rsidR="0099624A" w:rsidRPr="00E40A6A" w:rsidSect="006F68E6">
          <w:headerReference w:type="default" r:id="rId10"/>
          <w:pgSz w:w="11907" w:h="16840" w:code="9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326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6"/>
        <w:gridCol w:w="2834"/>
      </w:tblGrid>
      <w:tr w:rsidR="004C78D4" w:rsidRPr="00E40A6A" w14:paraId="37BD6E0E" w14:textId="77777777" w:rsidTr="003F23A7">
        <w:tc>
          <w:tcPr>
            <w:tcW w:w="426" w:type="dxa"/>
            <w:shd w:val="clear" w:color="auto" w:fill="auto"/>
          </w:tcPr>
          <w:p w14:paraId="1345DA71" w14:textId="77777777" w:rsidR="004C78D4" w:rsidRPr="00E40A6A" w:rsidRDefault="004C78D4" w:rsidP="004C78D4">
            <w:pPr>
              <w:numPr>
                <w:ilvl w:val="0"/>
                <w:numId w:val="3"/>
              </w:numPr>
              <w:tabs>
                <w:tab w:val="num" w:pos="311"/>
              </w:tabs>
              <w:spacing w:after="60"/>
              <w:ind w:left="169" w:hanging="169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D9E89B" w14:textId="77777777" w:rsidR="004C78D4" w:rsidRPr="00E40A6A" w:rsidRDefault="004C78D4" w:rsidP="004C78D4">
            <w:pPr>
              <w:spacing w:after="12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40A6A">
              <w:rPr>
                <w:rFonts w:ascii="Arial" w:hAnsi="Arial" w:cs="Arial"/>
                <w:sz w:val="22"/>
                <w:szCs w:val="22"/>
              </w:rPr>
              <w:t>Ms Tracey Barty</w:t>
            </w:r>
          </w:p>
        </w:tc>
      </w:tr>
      <w:tr w:rsidR="004C78D4" w:rsidRPr="00E40A6A" w14:paraId="08FB6CBD" w14:textId="77777777" w:rsidTr="003F23A7">
        <w:tc>
          <w:tcPr>
            <w:tcW w:w="426" w:type="dxa"/>
            <w:shd w:val="clear" w:color="auto" w:fill="auto"/>
          </w:tcPr>
          <w:p w14:paraId="7933F0B7" w14:textId="77777777" w:rsidR="004C78D4" w:rsidRPr="00E40A6A" w:rsidRDefault="004C78D4" w:rsidP="004C78D4">
            <w:pPr>
              <w:numPr>
                <w:ilvl w:val="0"/>
                <w:numId w:val="3"/>
              </w:numPr>
              <w:tabs>
                <w:tab w:val="num" w:pos="311"/>
              </w:tabs>
              <w:spacing w:after="60"/>
              <w:ind w:left="169" w:hanging="169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A69052" w14:textId="77777777" w:rsidR="004C78D4" w:rsidRPr="00E40A6A" w:rsidRDefault="004C78D4" w:rsidP="004C78D4">
            <w:pPr>
              <w:spacing w:after="12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40A6A">
              <w:rPr>
                <w:rFonts w:ascii="Arial" w:hAnsi="Arial" w:cs="Arial"/>
                <w:sz w:val="22"/>
                <w:szCs w:val="22"/>
              </w:rPr>
              <w:t xml:space="preserve">Dr Klaus </w:t>
            </w:r>
            <w:r w:rsidR="003249C3" w:rsidRPr="00E40A6A">
              <w:rPr>
                <w:rFonts w:ascii="Arial" w:hAnsi="Arial" w:cs="Arial"/>
                <w:sz w:val="22"/>
                <w:szCs w:val="22"/>
              </w:rPr>
              <w:t>(</w:t>
            </w:r>
            <w:r w:rsidRPr="00E40A6A">
              <w:rPr>
                <w:rFonts w:ascii="Arial" w:hAnsi="Arial" w:cs="Arial"/>
                <w:sz w:val="22"/>
                <w:szCs w:val="22"/>
              </w:rPr>
              <w:t>Martin</w:t>
            </w:r>
            <w:r w:rsidR="003249C3" w:rsidRPr="00E40A6A">
              <w:rPr>
                <w:rFonts w:ascii="Arial" w:hAnsi="Arial" w:cs="Arial"/>
                <w:sz w:val="22"/>
                <w:szCs w:val="22"/>
              </w:rPr>
              <w:t>)</w:t>
            </w:r>
            <w:r w:rsidRPr="00E40A6A">
              <w:rPr>
                <w:rFonts w:ascii="Arial" w:hAnsi="Arial" w:cs="Arial"/>
                <w:sz w:val="22"/>
                <w:szCs w:val="22"/>
              </w:rPr>
              <w:t xml:space="preserve"> Beckmann</w:t>
            </w:r>
          </w:p>
        </w:tc>
      </w:tr>
      <w:tr w:rsidR="004C78D4" w:rsidRPr="00E40A6A" w14:paraId="1FB27318" w14:textId="77777777" w:rsidTr="003F23A7">
        <w:tc>
          <w:tcPr>
            <w:tcW w:w="426" w:type="dxa"/>
            <w:shd w:val="clear" w:color="auto" w:fill="auto"/>
          </w:tcPr>
          <w:p w14:paraId="3087450F" w14:textId="77777777" w:rsidR="004C78D4" w:rsidRPr="00E40A6A" w:rsidRDefault="004C78D4" w:rsidP="004C78D4">
            <w:pPr>
              <w:numPr>
                <w:ilvl w:val="0"/>
                <w:numId w:val="3"/>
              </w:numPr>
              <w:tabs>
                <w:tab w:val="num" w:pos="311"/>
              </w:tabs>
              <w:spacing w:after="60"/>
              <w:ind w:left="169" w:hanging="169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712558" w14:textId="77777777" w:rsidR="004C78D4" w:rsidRPr="00E40A6A" w:rsidRDefault="004C78D4" w:rsidP="004C78D4">
            <w:pPr>
              <w:spacing w:after="12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40A6A">
              <w:rPr>
                <w:rFonts w:ascii="Arial" w:hAnsi="Arial" w:cs="Arial"/>
                <w:sz w:val="22"/>
                <w:szCs w:val="22"/>
              </w:rPr>
              <w:t>Ms Deborah Boulden</w:t>
            </w:r>
          </w:p>
        </w:tc>
      </w:tr>
      <w:tr w:rsidR="004C78D4" w:rsidRPr="00E40A6A" w14:paraId="7D8414C1" w14:textId="77777777" w:rsidTr="003F23A7">
        <w:tc>
          <w:tcPr>
            <w:tcW w:w="426" w:type="dxa"/>
            <w:shd w:val="clear" w:color="auto" w:fill="auto"/>
          </w:tcPr>
          <w:p w14:paraId="1BF61632" w14:textId="77777777" w:rsidR="004C78D4" w:rsidRPr="00E40A6A" w:rsidRDefault="004C78D4" w:rsidP="004C78D4">
            <w:pPr>
              <w:numPr>
                <w:ilvl w:val="0"/>
                <w:numId w:val="3"/>
              </w:numPr>
              <w:tabs>
                <w:tab w:val="num" w:pos="311"/>
              </w:tabs>
              <w:spacing w:after="60"/>
              <w:ind w:left="169" w:hanging="169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BE31AA" w14:textId="77777777" w:rsidR="004C78D4" w:rsidRPr="00E40A6A" w:rsidRDefault="004C78D4" w:rsidP="004C78D4">
            <w:pPr>
              <w:spacing w:after="12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40A6A">
              <w:rPr>
                <w:rFonts w:ascii="Arial" w:hAnsi="Arial" w:cs="Arial"/>
                <w:sz w:val="22"/>
                <w:szCs w:val="22"/>
              </w:rPr>
              <w:t>Mr Michael Bradburn</w:t>
            </w:r>
          </w:p>
        </w:tc>
      </w:tr>
      <w:tr w:rsidR="004C78D4" w:rsidRPr="00E40A6A" w14:paraId="043AE68E" w14:textId="77777777" w:rsidTr="003F23A7">
        <w:tc>
          <w:tcPr>
            <w:tcW w:w="426" w:type="dxa"/>
            <w:shd w:val="clear" w:color="auto" w:fill="auto"/>
          </w:tcPr>
          <w:p w14:paraId="4F1D33B0" w14:textId="77777777" w:rsidR="004C78D4" w:rsidRPr="00E40A6A" w:rsidRDefault="004C78D4" w:rsidP="004C78D4">
            <w:pPr>
              <w:numPr>
                <w:ilvl w:val="0"/>
                <w:numId w:val="3"/>
              </w:numPr>
              <w:tabs>
                <w:tab w:val="num" w:pos="311"/>
              </w:tabs>
              <w:spacing w:after="60"/>
              <w:ind w:left="169" w:hanging="169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54BF48" w14:textId="77777777" w:rsidR="004C78D4" w:rsidRPr="00E40A6A" w:rsidRDefault="004C78D4" w:rsidP="004C78D4">
            <w:pPr>
              <w:spacing w:after="12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40A6A">
              <w:rPr>
                <w:rFonts w:ascii="Arial" w:hAnsi="Arial" w:cs="Arial"/>
                <w:sz w:val="22"/>
                <w:szCs w:val="22"/>
              </w:rPr>
              <w:t>Ms Nicola Burrows</w:t>
            </w:r>
          </w:p>
        </w:tc>
      </w:tr>
      <w:tr w:rsidR="004C78D4" w:rsidRPr="00E40A6A" w14:paraId="2CE4EEC9" w14:textId="77777777" w:rsidTr="003F23A7">
        <w:tc>
          <w:tcPr>
            <w:tcW w:w="426" w:type="dxa"/>
            <w:shd w:val="clear" w:color="auto" w:fill="auto"/>
          </w:tcPr>
          <w:p w14:paraId="62AB8E4E" w14:textId="77777777" w:rsidR="004C78D4" w:rsidRPr="00E40A6A" w:rsidRDefault="004C78D4" w:rsidP="004C78D4">
            <w:pPr>
              <w:numPr>
                <w:ilvl w:val="0"/>
                <w:numId w:val="3"/>
              </w:numPr>
              <w:tabs>
                <w:tab w:val="num" w:pos="311"/>
              </w:tabs>
              <w:spacing w:after="60"/>
              <w:ind w:left="169" w:hanging="169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7F336E" w14:textId="77777777" w:rsidR="004C78D4" w:rsidRPr="00E40A6A" w:rsidRDefault="004C78D4" w:rsidP="004C78D4">
            <w:pPr>
              <w:spacing w:after="12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40A6A">
              <w:rPr>
                <w:rFonts w:ascii="Arial" w:hAnsi="Arial" w:cs="Arial"/>
                <w:sz w:val="22"/>
                <w:szCs w:val="22"/>
              </w:rPr>
              <w:t>Mr Benedict Coyne</w:t>
            </w:r>
          </w:p>
        </w:tc>
      </w:tr>
      <w:tr w:rsidR="004C78D4" w:rsidRPr="00E40A6A" w14:paraId="33A7E445" w14:textId="77777777" w:rsidTr="003F23A7">
        <w:tc>
          <w:tcPr>
            <w:tcW w:w="426" w:type="dxa"/>
            <w:shd w:val="clear" w:color="auto" w:fill="auto"/>
          </w:tcPr>
          <w:p w14:paraId="65A9571B" w14:textId="77777777" w:rsidR="004C78D4" w:rsidRPr="00E40A6A" w:rsidRDefault="004C78D4" w:rsidP="004C78D4">
            <w:pPr>
              <w:numPr>
                <w:ilvl w:val="0"/>
                <w:numId w:val="3"/>
              </w:numPr>
              <w:tabs>
                <w:tab w:val="num" w:pos="311"/>
              </w:tabs>
              <w:spacing w:after="60"/>
              <w:ind w:left="169" w:hanging="169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7F8897" w14:textId="77777777" w:rsidR="004C78D4" w:rsidRPr="00E40A6A" w:rsidRDefault="004C78D4" w:rsidP="004C78D4">
            <w:pPr>
              <w:spacing w:after="12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40A6A">
              <w:rPr>
                <w:rFonts w:ascii="Arial" w:hAnsi="Arial" w:cs="Arial"/>
                <w:sz w:val="22"/>
                <w:szCs w:val="22"/>
              </w:rPr>
              <w:t>Ms Jacqueline Dalling</w:t>
            </w:r>
          </w:p>
        </w:tc>
      </w:tr>
      <w:tr w:rsidR="004C78D4" w:rsidRPr="00E40A6A" w14:paraId="77884D55" w14:textId="77777777" w:rsidTr="003F23A7">
        <w:tc>
          <w:tcPr>
            <w:tcW w:w="426" w:type="dxa"/>
            <w:shd w:val="clear" w:color="auto" w:fill="auto"/>
          </w:tcPr>
          <w:p w14:paraId="4AECF59F" w14:textId="77777777" w:rsidR="004C78D4" w:rsidRPr="00E40A6A" w:rsidRDefault="004C78D4" w:rsidP="004C78D4">
            <w:pPr>
              <w:numPr>
                <w:ilvl w:val="0"/>
                <w:numId w:val="3"/>
              </w:numPr>
              <w:tabs>
                <w:tab w:val="num" w:pos="311"/>
              </w:tabs>
              <w:spacing w:after="60"/>
              <w:ind w:left="169" w:hanging="169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97A455" w14:textId="77777777" w:rsidR="004C78D4" w:rsidRPr="00E40A6A" w:rsidRDefault="004C78D4" w:rsidP="004C78D4">
            <w:pPr>
              <w:spacing w:after="12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40A6A">
              <w:rPr>
                <w:rFonts w:ascii="Arial" w:hAnsi="Arial" w:cs="Arial"/>
                <w:sz w:val="22"/>
                <w:szCs w:val="22"/>
              </w:rPr>
              <w:t>Ms Corelle Davies</w:t>
            </w:r>
          </w:p>
        </w:tc>
      </w:tr>
      <w:tr w:rsidR="004C78D4" w:rsidRPr="00E40A6A" w14:paraId="44DFD8A2" w14:textId="77777777" w:rsidTr="003F23A7">
        <w:tc>
          <w:tcPr>
            <w:tcW w:w="426" w:type="dxa"/>
            <w:shd w:val="clear" w:color="auto" w:fill="auto"/>
          </w:tcPr>
          <w:p w14:paraId="430BAAD8" w14:textId="77777777" w:rsidR="004C78D4" w:rsidRPr="00E40A6A" w:rsidRDefault="004C78D4" w:rsidP="004C78D4">
            <w:pPr>
              <w:numPr>
                <w:ilvl w:val="0"/>
                <w:numId w:val="3"/>
              </w:numPr>
              <w:tabs>
                <w:tab w:val="num" w:pos="311"/>
              </w:tabs>
              <w:spacing w:after="60"/>
              <w:ind w:left="169" w:hanging="169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A5E8C7" w14:textId="77777777" w:rsidR="004C78D4" w:rsidRPr="00E40A6A" w:rsidRDefault="004C78D4" w:rsidP="004C78D4">
            <w:pPr>
              <w:spacing w:after="12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40A6A">
              <w:rPr>
                <w:rFonts w:ascii="Arial" w:hAnsi="Arial" w:cs="Arial"/>
                <w:sz w:val="22"/>
                <w:szCs w:val="22"/>
              </w:rPr>
              <w:t>Mr Robert Ferguson</w:t>
            </w:r>
          </w:p>
        </w:tc>
      </w:tr>
      <w:tr w:rsidR="004C78D4" w:rsidRPr="00E40A6A" w14:paraId="3AE695D9" w14:textId="77777777" w:rsidTr="003F23A7">
        <w:tc>
          <w:tcPr>
            <w:tcW w:w="426" w:type="dxa"/>
            <w:shd w:val="clear" w:color="auto" w:fill="auto"/>
          </w:tcPr>
          <w:p w14:paraId="5A869D7C" w14:textId="77777777" w:rsidR="004C78D4" w:rsidRPr="00E40A6A" w:rsidRDefault="004C78D4" w:rsidP="004C78D4">
            <w:pPr>
              <w:numPr>
                <w:ilvl w:val="0"/>
                <w:numId w:val="3"/>
              </w:numPr>
              <w:tabs>
                <w:tab w:val="num" w:pos="311"/>
              </w:tabs>
              <w:spacing w:after="60"/>
              <w:ind w:left="169" w:hanging="169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5487B1" w14:textId="77777777" w:rsidR="004C78D4" w:rsidRPr="00E40A6A" w:rsidRDefault="004C78D4" w:rsidP="004C78D4">
            <w:pPr>
              <w:spacing w:after="12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40A6A">
              <w:rPr>
                <w:rFonts w:ascii="Arial" w:hAnsi="Arial" w:cs="Arial"/>
                <w:sz w:val="22"/>
                <w:szCs w:val="22"/>
              </w:rPr>
              <w:t xml:space="preserve">Associate Professor Neeraj </w:t>
            </w:r>
            <w:r w:rsidR="003249C3" w:rsidRPr="00E40A6A">
              <w:rPr>
                <w:rFonts w:ascii="Arial" w:hAnsi="Arial" w:cs="Arial"/>
                <w:sz w:val="22"/>
                <w:szCs w:val="22"/>
              </w:rPr>
              <w:t xml:space="preserve">Singh </w:t>
            </w:r>
            <w:r w:rsidRPr="00E40A6A">
              <w:rPr>
                <w:rFonts w:ascii="Arial" w:hAnsi="Arial" w:cs="Arial"/>
                <w:sz w:val="22"/>
                <w:szCs w:val="22"/>
              </w:rPr>
              <w:t>Gill</w:t>
            </w:r>
          </w:p>
        </w:tc>
      </w:tr>
      <w:tr w:rsidR="004C78D4" w:rsidRPr="00E40A6A" w14:paraId="453E70C5" w14:textId="77777777" w:rsidTr="003F23A7">
        <w:tc>
          <w:tcPr>
            <w:tcW w:w="426" w:type="dxa"/>
            <w:shd w:val="clear" w:color="auto" w:fill="auto"/>
          </w:tcPr>
          <w:p w14:paraId="3B0F8C1C" w14:textId="77777777" w:rsidR="004C78D4" w:rsidRPr="00E40A6A" w:rsidRDefault="004C78D4" w:rsidP="004C78D4">
            <w:pPr>
              <w:numPr>
                <w:ilvl w:val="0"/>
                <w:numId w:val="3"/>
              </w:numPr>
              <w:tabs>
                <w:tab w:val="num" w:pos="311"/>
              </w:tabs>
              <w:spacing w:after="60"/>
              <w:ind w:left="169" w:hanging="169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7EE5B0" w14:textId="77777777" w:rsidR="004C78D4" w:rsidRPr="00E40A6A" w:rsidRDefault="004C78D4" w:rsidP="004C78D4">
            <w:pPr>
              <w:spacing w:after="12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40A6A">
              <w:rPr>
                <w:rFonts w:ascii="Arial" w:hAnsi="Arial" w:cs="Arial"/>
                <w:sz w:val="22"/>
                <w:szCs w:val="22"/>
              </w:rPr>
              <w:t>Dr Curtis Gray</w:t>
            </w:r>
          </w:p>
        </w:tc>
      </w:tr>
      <w:tr w:rsidR="004C78D4" w:rsidRPr="00E40A6A" w14:paraId="51AED9B5" w14:textId="77777777" w:rsidTr="003F23A7">
        <w:tc>
          <w:tcPr>
            <w:tcW w:w="426" w:type="dxa"/>
            <w:shd w:val="clear" w:color="auto" w:fill="auto"/>
          </w:tcPr>
          <w:p w14:paraId="07791B9F" w14:textId="77777777" w:rsidR="004C78D4" w:rsidRPr="00E40A6A" w:rsidRDefault="004C78D4" w:rsidP="004C78D4">
            <w:pPr>
              <w:numPr>
                <w:ilvl w:val="0"/>
                <w:numId w:val="3"/>
              </w:numPr>
              <w:tabs>
                <w:tab w:val="num" w:pos="311"/>
              </w:tabs>
              <w:spacing w:after="60"/>
              <w:ind w:left="169" w:hanging="169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25655F" w14:textId="77777777" w:rsidR="004C78D4" w:rsidRPr="00E40A6A" w:rsidRDefault="004C78D4" w:rsidP="004C78D4">
            <w:pPr>
              <w:spacing w:after="12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40A6A">
              <w:rPr>
                <w:rFonts w:ascii="Arial" w:hAnsi="Arial" w:cs="Arial"/>
                <w:sz w:val="22"/>
                <w:szCs w:val="22"/>
              </w:rPr>
              <w:t>Dr Laura Hamilton</w:t>
            </w:r>
          </w:p>
        </w:tc>
      </w:tr>
      <w:tr w:rsidR="004C78D4" w:rsidRPr="00E40A6A" w14:paraId="298C320A" w14:textId="77777777" w:rsidTr="003F23A7">
        <w:tc>
          <w:tcPr>
            <w:tcW w:w="426" w:type="dxa"/>
            <w:shd w:val="clear" w:color="auto" w:fill="auto"/>
          </w:tcPr>
          <w:p w14:paraId="3BE2D9AF" w14:textId="77777777" w:rsidR="004C78D4" w:rsidRPr="00E40A6A" w:rsidRDefault="004C78D4" w:rsidP="004C78D4">
            <w:pPr>
              <w:numPr>
                <w:ilvl w:val="0"/>
                <w:numId w:val="3"/>
              </w:numPr>
              <w:tabs>
                <w:tab w:val="num" w:pos="311"/>
              </w:tabs>
              <w:spacing w:after="60"/>
              <w:ind w:left="169" w:hanging="169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C5DBC1" w14:textId="77777777" w:rsidR="004C78D4" w:rsidRPr="00E40A6A" w:rsidRDefault="004C78D4" w:rsidP="004C78D4">
            <w:pPr>
              <w:spacing w:after="12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40A6A">
              <w:rPr>
                <w:rFonts w:ascii="Arial" w:hAnsi="Arial" w:cs="Arial"/>
                <w:sz w:val="22"/>
                <w:szCs w:val="22"/>
              </w:rPr>
              <w:t>Dr Hethal Hargovan</w:t>
            </w:r>
          </w:p>
        </w:tc>
      </w:tr>
      <w:tr w:rsidR="004C78D4" w:rsidRPr="00E40A6A" w14:paraId="3C7B85E1" w14:textId="77777777" w:rsidTr="003F23A7">
        <w:tc>
          <w:tcPr>
            <w:tcW w:w="426" w:type="dxa"/>
            <w:shd w:val="clear" w:color="auto" w:fill="auto"/>
          </w:tcPr>
          <w:p w14:paraId="02686295" w14:textId="77777777" w:rsidR="004C78D4" w:rsidRPr="00E40A6A" w:rsidRDefault="004C78D4" w:rsidP="004C78D4">
            <w:pPr>
              <w:numPr>
                <w:ilvl w:val="0"/>
                <w:numId w:val="3"/>
              </w:numPr>
              <w:tabs>
                <w:tab w:val="num" w:pos="311"/>
              </w:tabs>
              <w:spacing w:after="60"/>
              <w:ind w:left="169" w:hanging="169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9AA366" w14:textId="77777777" w:rsidR="004C78D4" w:rsidRPr="00E40A6A" w:rsidRDefault="004C78D4" w:rsidP="004C78D4">
            <w:pPr>
              <w:spacing w:after="12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40A6A">
              <w:rPr>
                <w:rFonts w:ascii="Arial" w:hAnsi="Arial" w:cs="Arial"/>
                <w:sz w:val="22"/>
                <w:szCs w:val="22"/>
              </w:rPr>
              <w:t>Ms Jessica Harris</w:t>
            </w:r>
          </w:p>
        </w:tc>
      </w:tr>
      <w:tr w:rsidR="00D04108" w:rsidRPr="00E40A6A" w14:paraId="7343326B" w14:textId="77777777" w:rsidTr="003F23A7">
        <w:tc>
          <w:tcPr>
            <w:tcW w:w="426" w:type="dxa"/>
            <w:shd w:val="clear" w:color="auto" w:fill="auto"/>
          </w:tcPr>
          <w:p w14:paraId="69CBE306" w14:textId="77777777" w:rsidR="00D04108" w:rsidRPr="00E40A6A" w:rsidRDefault="00D04108" w:rsidP="004C78D4">
            <w:pPr>
              <w:numPr>
                <w:ilvl w:val="0"/>
                <w:numId w:val="3"/>
              </w:numPr>
              <w:tabs>
                <w:tab w:val="num" w:pos="311"/>
              </w:tabs>
              <w:spacing w:after="60"/>
              <w:ind w:left="169" w:hanging="169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D158A9" w14:textId="77777777" w:rsidR="00D04108" w:rsidRPr="00E40A6A" w:rsidRDefault="00D04108" w:rsidP="004C78D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40A6A">
              <w:rPr>
                <w:rFonts w:ascii="Arial" w:hAnsi="Arial" w:cs="Arial"/>
                <w:sz w:val="22"/>
                <w:szCs w:val="22"/>
              </w:rPr>
              <w:t>Ms Lisa Harrison</w:t>
            </w:r>
          </w:p>
        </w:tc>
      </w:tr>
      <w:tr w:rsidR="00D04108" w:rsidRPr="00E40A6A" w14:paraId="5084B946" w14:textId="77777777" w:rsidTr="003F23A7">
        <w:tc>
          <w:tcPr>
            <w:tcW w:w="426" w:type="dxa"/>
            <w:shd w:val="clear" w:color="auto" w:fill="auto"/>
          </w:tcPr>
          <w:p w14:paraId="73F229B4" w14:textId="77777777" w:rsidR="00D04108" w:rsidRPr="00E40A6A" w:rsidRDefault="00D04108" w:rsidP="00D04108">
            <w:pPr>
              <w:numPr>
                <w:ilvl w:val="0"/>
                <w:numId w:val="3"/>
              </w:numPr>
              <w:tabs>
                <w:tab w:val="num" w:pos="311"/>
              </w:tabs>
              <w:spacing w:after="60"/>
              <w:ind w:left="169" w:hanging="169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36E1E4" w14:textId="77777777" w:rsidR="00D04108" w:rsidRPr="00E40A6A" w:rsidRDefault="00D04108" w:rsidP="00D04108">
            <w:pPr>
              <w:spacing w:after="12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40A6A">
              <w:rPr>
                <w:rFonts w:ascii="Arial" w:hAnsi="Arial" w:cs="Arial"/>
                <w:sz w:val="22"/>
                <w:szCs w:val="22"/>
              </w:rPr>
              <w:t>Ms Renea Hart</w:t>
            </w:r>
          </w:p>
        </w:tc>
      </w:tr>
      <w:tr w:rsidR="00D04108" w:rsidRPr="00E40A6A" w14:paraId="52A0853B" w14:textId="77777777" w:rsidTr="003F23A7">
        <w:tc>
          <w:tcPr>
            <w:tcW w:w="426" w:type="dxa"/>
            <w:shd w:val="clear" w:color="auto" w:fill="auto"/>
          </w:tcPr>
          <w:p w14:paraId="0EC49D48" w14:textId="77777777" w:rsidR="00D04108" w:rsidRPr="00E40A6A" w:rsidRDefault="00D04108" w:rsidP="00D04108">
            <w:pPr>
              <w:numPr>
                <w:ilvl w:val="0"/>
                <w:numId w:val="3"/>
              </w:numPr>
              <w:tabs>
                <w:tab w:val="num" w:pos="311"/>
              </w:tabs>
              <w:spacing w:after="60"/>
              <w:ind w:left="169" w:hanging="169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D28762" w14:textId="77777777" w:rsidR="00D04108" w:rsidRPr="00E40A6A" w:rsidRDefault="00D04108" w:rsidP="00D04108">
            <w:pPr>
              <w:spacing w:after="12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40A6A">
              <w:rPr>
                <w:rFonts w:ascii="Arial" w:hAnsi="Arial" w:cs="Arial"/>
                <w:sz w:val="22"/>
                <w:szCs w:val="22"/>
              </w:rPr>
              <w:t>Mr Matthew Heelan</w:t>
            </w:r>
          </w:p>
        </w:tc>
      </w:tr>
      <w:tr w:rsidR="00D04108" w:rsidRPr="00E40A6A" w14:paraId="6EE7D0CB" w14:textId="77777777" w:rsidTr="003F23A7">
        <w:tc>
          <w:tcPr>
            <w:tcW w:w="426" w:type="dxa"/>
            <w:shd w:val="clear" w:color="auto" w:fill="auto"/>
          </w:tcPr>
          <w:p w14:paraId="7323FEF9" w14:textId="77777777" w:rsidR="00D04108" w:rsidRPr="00E40A6A" w:rsidRDefault="00D04108" w:rsidP="00D04108">
            <w:pPr>
              <w:numPr>
                <w:ilvl w:val="0"/>
                <w:numId w:val="3"/>
              </w:numPr>
              <w:tabs>
                <w:tab w:val="num" w:pos="311"/>
              </w:tabs>
              <w:spacing w:after="60"/>
              <w:ind w:left="169" w:hanging="169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F98ECB" w14:textId="77777777" w:rsidR="00D04108" w:rsidRPr="00E40A6A" w:rsidRDefault="00D04108" w:rsidP="00D04108">
            <w:pPr>
              <w:spacing w:after="12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40A6A">
              <w:rPr>
                <w:rFonts w:ascii="Arial" w:hAnsi="Arial" w:cs="Arial"/>
                <w:sz w:val="22"/>
                <w:szCs w:val="22"/>
              </w:rPr>
              <w:t>Ms Sandra Hyde</w:t>
            </w:r>
          </w:p>
        </w:tc>
      </w:tr>
      <w:tr w:rsidR="00D04108" w:rsidRPr="00E40A6A" w14:paraId="4DFC5813" w14:textId="77777777" w:rsidTr="003F23A7">
        <w:tc>
          <w:tcPr>
            <w:tcW w:w="426" w:type="dxa"/>
            <w:shd w:val="clear" w:color="auto" w:fill="auto"/>
          </w:tcPr>
          <w:p w14:paraId="4E41EDC9" w14:textId="77777777" w:rsidR="00D04108" w:rsidRPr="00E40A6A" w:rsidRDefault="00D04108" w:rsidP="00D04108">
            <w:pPr>
              <w:numPr>
                <w:ilvl w:val="0"/>
                <w:numId w:val="3"/>
              </w:numPr>
              <w:tabs>
                <w:tab w:val="num" w:pos="311"/>
              </w:tabs>
              <w:spacing w:after="60"/>
              <w:ind w:left="169" w:hanging="169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4C238A" w14:textId="77777777" w:rsidR="00D04108" w:rsidRPr="00E40A6A" w:rsidRDefault="00D04108" w:rsidP="00D04108">
            <w:pPr>
              <w:spacing w:after="12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40A6A">
              <w:rPr>
                <w:rFonts w:ascii="Arial" w:hAnsi="Arial" w:cs="Arial"/>
                <w:sz w:val="22"/>
                <w:szCs w:val="22"/>
              </w:rPr>
              <w:t>Dr Yeshwant Kamavarapu</w:t>
            </w:r>
          </w:p>
        </w:tc>
      </w:tr>
      <w:tr w:rsidR="00D04108" w:rsidRPr="00E40A6A" w14:paraId="5164F264" w14:textId="77777777" w:rsidTr="003F23A7">
        <w:tc>
          <w:tcPr>
            <w:tcW w:w="426" w:type="dxa"/>
            <w:shd w:val="clear" w:color="auto" w:fill="auto"/>
          </w:tcPr>
          <w:p w14:paraId="64CB9CCE" w14:textId="77777777" w:rsidR="00D04108" w:rsidRPr="00E40A6A" w:rsidRDefault="00D04108" w:rsidP="00D04108">
            <w:pPr>
              <w:numPr>
                <w:ilvl w:val="0"/>
                <w:numId w:val="3"/>
              </w:numPr>
              <w:tabs>
                <w:tab w:val="num" w:pos="311"/>
              </w:tabs>
              <w:spacing w:after="60"/>
              <w:ind w:left="169" w:hanging="169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4B64BF" w14:textId="77777777" w:rsidR="00D04108" w:rsidRPr="00E40A6A" w:rsidRDefault="00D04108" w:rsidP="00D04108">
            <w:pPr>
              <w:spacing w:after="12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40A6A">
              <w:rPr>
                <w:rFonts w:ascii="Arial" w:hAnsi="Arial" w:cs="Arial"/>
                <w:sz w:val="22"/>
                <w:szCs w:val="22"/>
              </w:rPr>
              <w:t>Ms Patricia Kirkman-Scroope</w:t>
            </w:r>
          </w:p>
        </w:tc>
      </w:tr>
      <w:tr w:rsidR="00D04108" w:rsidRPr="00E40A6A" w14:paraId="5E6A5C32" w14:textId="77777777" w:rsidTr="003F23A7">
        <w:tc>
          <w:tcPr>
            <w:tcW w:w="426" w:type="dxa"/>
            <w:shd w:val="clear" w:color="auto" w:fill="auto"/>
          </w:tcPr>
          <w:p w14:paraId="28B3BBAC" w14:textId="77777777" w:rsidR="00D04108" w:rsidRPr="00E40A6A" w:rsidRDefault="00D04108" w:rsidP="00D04108">
            <w:pPr>
              <w:numPr>
                <w:ilvl w:val="0"/>
                <w:numId w:val="3"/>
              </w:numPr>
              <w:tabs>
                <w:tab w:val="num" w:pos="311"/>
              </w:tabs>
              <w:spacing w:after="60"/>
              <w:ind w:left="169" w:hanging="169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338B0E" w14:textId="77777777" w:rsidR="00D04108" w:rsidRPr="00E40A6A" w:rsidRDefault="00D04108" w:rsidP="00D04108">
            <w:pPr>
              <w:spacing w:after="12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40A6A">
              <w:rPr>
                <w:rFonts w:ascii="Arial" w:hAnsi="Arial" w:cs="Arial"/>
                <w:sz w:val="22"/>
                <w:szCs w:val="22"/>
              </w:rPr>
              <w:t>Ms Carol Lee</w:t>
            </w:r>
          </w:p>
        </w:tc>
      </w:tr>
      <w:tr w:rsidR="00D04108" w:rsidRPr="00E40A6A" w14:paraId="1D26C26E" w14:textId="77777777" w:rsidTr="003F23A7">
        <w:tc>
          <w:tcPr>
            <w:tcW w:w="426" w:type="dxa"/>
            <w:shd w:val="clear" w:color="auto" w:fill="auto"/>
          </w:tcPr>
          <w:p w14:paraId="315FC846" w14:textId="77777777" w:rsidR="00D04108" w:rsidRPr="00E40A6A" w:rsidRDefault="00D04108" w:rsidP="00D04108">
            <w:pPr>
              <w:numPr>
                <w:ilvl w:val="0"/>
                <w:numId w:val="3"/>
              </w:numPr>
              <w:tabs>
                <w:tab w:val="num" w:pos="311"/>
              </w:tabs>
              <w:spacing w:after="60"/>
              <w:ind w:left="169" w:hanging="169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9304AA" w14:textId="77777777" w:rsidR="00D04108" w:rsidRPr="00E40A6A" w:rsidRDefault="00D04108" w:rsidP="00D04108">
            <w:pPr>
              <w:spacing w:after="12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40A6A">
              <w:rPr>
                <w:rFonts w:ascii="Arial" w:hAnsi="Arial" w:cs="Arial"/>
                <w:sz w:val="22"/>
                <w:szCs w:val="22"/>
              </w:rPr>
              <w:t>Dr Alison McColl</w:t>
            </w:r>
          </w:p>
        </w:tc>
      </w:tr>
      <w:tr w:rsidR="00D04108" w:rsidRPr="00E40A6A" w14:paraId="7F680B98" w14:textId="77777777" w:rsidTr="003F23A7">
        <w:tc>
          <w:tcPr>
            <w:tcW w:w="426" w:type="dxa"/>
            <w:shd w:val="clear" w:color="auto" w:fill="auto"/>
          </w:tcPr>
          <w:p w14:paraId="72FDB32D" w14:textId="77777777" w:rsidR="00D04108" w:rsidRPr="00E40A6A" w:rsidRDefault="00D04108" w:rsidP="00D04108">
            <w:pPr>
              <w:numPr>
                <w:ilvl w:val="0"/>
                <w:numId w:val="3"/>
              </w:numPr>
              <w:tabs>
                <w:tab w:val="num" w:pos="311"/>
              </w:tabs>
              <w:spacing w:after="60"/>
              <w:ind w:left="169" w:hanging="169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CFAE8D" w14:textId="77777777" w:rsidR="00D04108" w:rsidRPr="00E40A6A" w:rsidRDefault="00D04108" w:rsidP="00D04108">
            <w:pPr>
              <w:spacing w:after="12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40A6A">
              <w:rPr>
                <w:rFonts w:ascii="Arial" w:hAnsi="Arial" w:cs="Arial"/>
                <w:sz w:val="22"/>
                <w:szCs w:val="22"/>
              </w:rPr>
              <w:t>Ms Judith McDonnell</w:t>
            </w:r>
          </w:p>
        </w:tc>
      </w:tr>
      <w:tr w:rsidR="00D04108" w:rsidRPr="00E40A6A" w14:paraId="78B3CB45" w14:textId="77777777" w:rsidTr="003F23A7">
        <w:tc>
          <w:tcPr>
            <w:tcW w:w="426" w:type="dxa"/>
            <w:shd w:val="clear" w:color="auto" w:fill="auto"/>
          </w:tcPr>
          <w:p w14:paraId="5591C525" w14:textId="77777777" w:rsidR="00D04108" w:rsidRPr="00E40A6A" w:rsidRDefault="00D04108" w:rsidP="00D04108">
            <w:pPr>
              <w:numPr>
                <w:ilvl w:val="0"/>
                <w:numId w:val="3"/>
              </w:numPr>
              <w:tabs>
                <w:tab w:val="num" w:pos="311"/>
              </w:tabs>
              <w:spacing w:after="60"/>
              <w:ind w:left="169" w:hanging="169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451141" w14:textId="77777777" w:rsidR="00D04108" w:rsidRPr="00E40A6A" w:rsidRDefault="00D04108" w:rsidP="00D04108">
            <w:pPr>
              <w:spacing w:after="12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40A6A">
              <w:rPr>
                <w:rFonts w:ascii="Arial" w:hAnsi="Arial" w:cs="Arial"/>
                <w:sz w:val="22"/>
                <w:szCs w:val="22"/>
              </w:rPr>
              <w:t>Mr Scott Moon</w:t>
            </w:r>
          </w:p>
        </w:tc>
      </w:tr>
      <w:tr w:rsidR="00D04108" w:rsidRPr="00E40A6A" w14:paraId="2AEA1431" w14:textId="77777777" w:rsidTr="003F23A7">
        <w:tc>
          <w:tcPr>
            <w:tcW w:w="426" w:type="dxa"/>
            <w:shd w:val="clear" w:color="auto" w:fill="auto"/>
          </w:tcPr>
          <w:p w14:paraId="2489FC0C" w14:textId="77777777" w:rsidR="00D04108" w:rsidRPr="00E40A6A" w:rsidRDefault="00D04108" w:rsidP="00D04108">
            <w:pPr>
              <w:numPr>
                <w:ilvl w:val="0"/>
                <w:numId w:val="3"/>
              </w:numPr>
              <w:tabs>
                <w:tab w:val="num" w:pos="311"/>
              </w:tabs>
              <w:spacing w:after="60"/>
              <w:ind w:left="169" w:hanging="169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971413" w14:textId="77777777" w:rsidR="00D04108" w:rsidRPr="00E40A6A" w:rsidRDefault="00D04108" w:rsidP="00D04108">
            <w:pPr>
              <w:spacing w:after="12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40A6A">
              <w:rPr>
                <w:rFonts w:ascii="Arial" w:hAnsi="Arial" w:cs="Arial"/>
                <w:sz w:val="22"/>
                <w:szCs w:val="22"/>
              </w:rPr>
              <w:t>Associate Professor Balaji Motamarri</w:t>
            </w:r>
          </w:p>
        </w:tc>
      </w:tr>
      <w:tr w:rsidR="00D04108" w:rsidRPr="00E40A6A" w14:paraId="4C449D26" w14:textId="77777777" w:rsidTr="003F23A7">
        <w:tc>
          <w:tcPr>
            <w:tcW w:w="426" w:type="dxa"/>
            <w:shd w:val="clear" w:color="auto" w:fill="auto"/>
          </w:tcPr>
          <w:p w14:paraId="711555DE" w14:textId="77777777" w:rsidR="00D04108" w:rsidRPr="00E40A6A" w:rsidRDefault="00D04108" w:rsidP="00D04108">
            <w:pPr>
              <w:numPr>
                <w:ilvl w:val="0"/>
                <w:numId w:val="3"/>
              </w:numPr>
              <w:tabs>
                <w:tab w:val="num" w:pos="311"/>
              </w:tabs>
              <w:spacing w:after="60"/>
              <w:ind w:left="169" w:hanging="169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8C1D15" w14:textId="77777777" w:rsidR="00D04108" w:rsidRPr="00E40A6A" w:rsidRDefault="00D04108" w:rsidP="00D04108">
            <w:pPr>
              <w:spacing w:after="12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40A6A">
              <w:rPr>
                <w:rFonts w:ascii="Arial" w:hAnsi="Arial" w:cs="Arial"/>
                <w:sz w:val="22"/>
                <w:szCs w:val="22"/>
              </w:rPr>
              <w:t>Mrs Cristelle Mulvogue</w:t>
            </w:r>
          </w:p>
        </w:tc>
      </w:tr>
      <w:tr w:rsidR="00D04108" w:rsidRPr="00E40A6A" w14:paraId="07501DFC" w14:textId="77777777" w:rsidTr="003F23A7">
        <w:tc>
          <w:tcPr>
            <w:tcW w:w="426" w:type="dxa"/>
            <w:shd w:val="clear" w:color="auto" w:fill="auto"/>
          </w:tcPr>
          <w:p w14:paraId="7F4D9191" w14:textId="77777777" w:rsidR="00D04108" w:rsidRPr="00E40A6A" w:rsidRDefault="00D04108" w:rsidP="00D04108">
            <w:pPr>
              <w:numPr>
                <w:ilvl w:val="0"/>
                <w:numId w:val="3"/>
              </w:numPr>
              <w:tabs>
                <w:tab w:val="num" w:pos="311"/>
              </w:tabs>
              <w:spacing w:after="60"/>
              <w:ind w:left="169" w:hanging="169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D674EA" w14:textId="77777777" w:rsidR="00D04108" w:rsidRPr="00E40A6A" w:rsidRDefault="00D04108" w:rsidP="00D04108">
            <w:pPr>
              <w:spacing w:after="12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40A6A">
              <w:rPr>
                <w:rFonts w:ascii="Arial" w:hAnsi="Arial" w:cs="Arial"/>
                <w:sz w:val="22"/>
                <w:szCs w:val="22"/>
              </w:rPr>
              <w:t>Dr Shannon O'Gorman</w:t>
            </w:r>
          </w:p>
        </w:tc>
      </w:tr>
      <w:tr w:rsidR="00D04108" w:rsidRPr="00E40A6A" w14:paraId="096956CD" w14:textId="77777777" w:rsidTr="003F23A7">
        <w:tc>
          <w:tcPr>
            <w:tcW w:w="426" w:type="dxa"/>
            <w:shd w:val="clear" w:color="auto" w:fill="auto"/>
          </w:tcPr>
          <w:p w14:paraId="279B1262" w14:textId="77777777" w:rsidR="00D04108" w:rsidRPr="00E40A6A" w:rsidRDefault="00D04108" w:rsidP="00D04108">
            <w:pPr>
              <w:numPr>
                <w:ilvl w:val="0"/>
                <w:numId w:val="3"/>
              </w:numPr>
              <w:tabs>
                <w:tab w:val="num" w:pos="311"/>
              </w:tabs>
              <w:spacing w:after="60"/>
              <w:ind w:left="169" w:hanging="169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1CF82C" w14:textId="77777777" w:rsidR="00D04108" w:rsidRPr="00E40A6A" w:rsidRDefault="00D04108" w:rsidP="00D04108">
            <w:pPr>
              <w:spacing w:after="12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40A6A">
              <w:rPr>
                <w:rFonts w:ascii="Arial" w:hAnsi="Arial" w:cs="Arial"/>
                <w:sz w:val="22"/>
                <w:szCs w:val="22"/>
              </w:rPr>
              <w:t>Dr Milind Pant</w:t>
            </w:r>
          </w:p>
        </w:tc>
      </w:tr>
      <w:tr w:rsidR="00D04108" w:rsidRPr="00E40A6A" w14:paraId="334386F6" w14:textId="77777777" w:rsidTr="003F23A7">
        <w:tc>
          <w:tcPr>
            <w:tcW w:w="426" w:type="dxa"/>
            <w:shd w:val="clear" w:color="auto" w:fill="auto"/>
          </w:tcPr>
          <w:p w14:paraId="2933AD66" w14:textId="77777777" w:rsidR="00D04108" w:rsidRPr="00E40A6A" w:rsidRDefault="00D04108" w:rsidP="00D04108">
            <w:pPr>
              <w:numPr>
                <w:ilvl w:val="0"/>
                <w:numId w:val="3"/>
              </w:numPr>
              <w:tabs>
                <w:tab w:val="num" w:pos="311"/>
              </w:tabs>
              <w:spacing w:after="60"/>
              <w:ind w:left="169" w:hanging="169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8FF1FF" w14:textId="77777777" w:rsidR="00D04108" w:rsidRPr="00E40A6A" w:rsidRDefault="00D04108" w:rsidP="00D04108">
            <w:pPr>
              <w:spacing w:after="12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40A6A">
              <w:rPr>
                <w:rFonts w:ascii="Arial" w:hAnsi="Arial" w:cs="Arial"/>
                <w:sz w:val="22"/>
                <w:szCs w:val="22"/>
              </w:rPr>
              <w:t>Dr Pankaj Relan</w:t>
            </w:r>
          </w:p>
        </w:tc>
      </w:tr>
      <w:tr w:rsidR="00D04108" w:rsidRPr="00E40A6A" w14:paraId="4523AEFF" w14:textId="77777777" w:rsidTr="003F23A7">
        <w:tc>
          <w:tcPr>
            <w:tcW w:w="426" w:type="dxa"/>
            <w:shd w:val="clear" w:color="auto" w:fill="auto"/>
          </w:tcPr>
          <w:p w14:paraId="409D59E4" w14:textId="77777777" w:rsidR="00D04108" w:rsidRPr="00E40A6A" w:rsidRDefault="00D04108" w:rsidP="00D04108">
            <w:pPr>
              <w:numPr>
                <w:ilvl w:val="0"/>
                <w:numId w:val="3"/>
              </w:numPr>
              <w:tabs>
                <w:tab w:val="num" w:pos="311"/>
              </w:tabs>
              <w:spacing w:after="60"/>
              <w:ind w:left="169" w:hanging="169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8E6774" w14:textId="77777777" w:rsidR="00D04108" w:rsidRPr="00E40A6A" w:rsidRDefault="00D04108" w:rsidP="00D04108">
            <w:pPr>
              <w:spacing w:after="12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40A6A">
              <w:rPr>
                <w:rFonts w:ascii="Arial" w:hAnsi="Arial" w:cs="Arial"/>
                <w:sz w:val="22"/>
                <w:szCs w:val="22"/>
              </w:rPr>
              <w:t>Mr Allan Renouf</w:t>
            </w:r>
          </w:p>
        </w:tc>
      </w:tr>
      <w:tr w:rsidR="00D04108" w:rsidRPr="00E40A6A" w14:paraId="2CA6EFFB" w14:textId="77777777" w:rsidTr="003F23A7">
        <w:tc>
          <w:tcPr>
            <w:tcW w:w="426" w:type="dxa"/>
            <w:shd w:val="clear" w:color="auto" w:fill="auto"/>
          </w:tcPr>
          <w:p w14:paraId="04FD4F2C" w14:textId="77777777" w:rsidR="00D04108" w:rsidRPr="00E40A6A" w:rsidRDefault="00D04108" w:rsidP="00D04108">
            <w:pPr>
              <w:numPr>
                <w:ilvl w:val="0"/>
                <w:numId w:val="3"/>
              </w:numPr>
              <w:tabs>
                <w:tab w:val="num" w:pos="311"/>
              </w:tabs>
              <w:spacing w:after="60"/>
              <w:ind w:left="169" w:hanging="169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D2F8FF" w14:textId="77777777" w:rsidR="00D04108" w:rsidRPr="00E40A6A" w:rsidRDefault="00D04108" w:rsidP="00D04108">
            <w:pPr>
              <w:spacing w:after="12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40A6A">
              <w:rPr>
                <w:rFonts w:ascii="Arial" w:hAnsi="Arial" w:cs="Arial"/>
                <w:sz w:val="22"/>
                <w:szCs w:val="22"/>
              </w:rPr>
              <w:t>Mrs Vanessa Bell Ritchie</w:t>
            </w:r>
          </w:p>
        </w:tc>
      </w:tr>
      <w:tr w:rsidR="00D04108" w:rsidRPr="00E40A6A" w14:paraId="2ADA1D19" w14:textId="77777777" w:rsidTr="003F23A7">
        <w:tc>
          <w:tcPr>
            <w:tcW w:w="426" w:type="dxa"/>
            <w:shd w:val="clear" w:color="auto" w:fill="auto"/>
          </w:tcPr>
          <w:p w14:paraId="1B514382" w14:textId="77777777" w:rsidR="00D04108" w:rsidRPr="00E40A6A" w:rsidRDefault="00D04108" w:rsidP="00D04108">
            <w:pPr>
              <w:numPr>
                <w:ilvl w:val="0"/>
                <w:numId w:val="3"/>
              </w:numPr>
              <w:tabs>
                <w:tab w:val="num" w:pos="311"/>
              </w:tabs>
              <w:spacing w:after="60"/>
              <w:ind w:left="169" w:hanging="169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97851B" w14:textId="77777777" w:rsidR="00D04108" w:rsidRPr="00E40A6A" w:rsidRDefault="00D04108" w:rsidP="00D04108">
            <w:pPr>
              <w:spacing w:after="12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40A6A">
              <w:rPr>
                <w:rFonts w:ascii="Arial" w:hAnsi="Arial" w:cs="Arial"/>
                <w:sz w:val="22"/>
                <w:szCs w:val="22"/>
              </w:rPr>
              <w:t>Mrs Sharon Schoneveld</w:t>
            </w:r>
          </w:p>
        </w:tc>
      </w:tr>
      <w:tr w:rsidR="00D04108" w:rsidRPr="00E40A6A" w14:paraId="154D27B4" w14:textId="77777777" w:rsidTr="003F23A7">
        <w:tc>
          <w:tcPr>
            <w:tcW w:w="426" w:type="dxa"/>
            <w:shd w:val="clear" w:color="auto" w:fill="auto"/>
          </w:tcPr>
          <w:p w14:paraId="0C9B1C15" w14:textId="77777777" w:rsidR="00D04108" w:rsidRPr="00E40A6A" w:rsidRDefault="00D04108" w:rsidP="00D04108">
            <w:pPr>
              <w:numPr>
                <w:ilvl w:val="0"/>
                <w:numId w:val="3"/>
              </w:numPr>
              <w:tabs>
                <w:tab w:val="num" w:pos="311"/>
              </w:tabs>
              <w:spacing w:after="60"/>
              <w:ind w:left="169" w:hanging="169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90F67F" w14:textId="77777777" w:rsidR="00D04108" w:rsidRPr="00E40A6A" w:rsidRDefault="00D04108" w:rsidP="00D04108">
            <w:pPr>
              <w:spacing w:after="12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40A6A">
              <w:rPr>
                <w:rFonts w:ascii="Arial" w:hAnsi="Arial" w:cs="Arial"/>
                <w:sz w:val="22"/>
                <w:szCs w:val="22"/>
              </w:rPr>
              <w:t>Dr Dhananjay Singh</w:t>
            </w:r>
          </w:p>
        </w:tc>
      </w:tr>
      <w:tr w:rsidR="00D04108" w:rsidRPr="00E40A6A" w14:paraId="612349C9" w14:textId="77777777" w:rsidTr="003F23A7">
        <w:tc>
          <w:tcPr>
            <w:tcW w:w="426" w:type="dxa"/>
            <w:shd w:val="clear" w:color="auto" w:fill="auto"/>
          </w:tcPr>
          <w:p w14:paraId="4BF8D565" w14:textId="77777777" w:rsidR="00D04108" w:rsidRPr="00E40A6A" w:rsidRDefault="00D04108" w:rsidP="00D04108">
            <w:pPr>
              <w:numPr>
                <w:ilvl w:val="0"/>
                <w:numId w:val="3"/>
              </w:numPr>
              <w:tabs>
                <w:tab w:val="num" w:pos="311"/>
              </w:tabs>
              <w:spacing w:after="60"/>
              <w:ind w:left="169" w:hanging="169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1F5597" w14:textId="77777777" w:rsidR="00D04108" w:rsidRPr="00E40A6A" w:rsidRDefault="00D04108" w:rsidP="00D04108">
            <w:pPr>
              <w:spacing w:after="12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40A6A">
              <w:rPr>
                <w:rFonts w:ascii="Arial" w:hAnsi="Arial" w:cs="Arial"/>
                <w:sz w:val="22"/>
                <w:szCs w:val="22"/>
              </w:rPr>
              <w:t>Dr Gabrielle Smith</w:t>
            </w:r>
          </w:p>
        </w:tc>
      </w:tr>
      <w:tr w:rsidR="00D04108" w:rsidRPr="00E40A6A" w14:paraId="32F8359E" w14:textId="77777777" w:rsidTr="003F23A7">
        <w:tc>
          <w:tcPr>
            <w:tcW w:w="426" w:type="dxa"/>
            <w:shd w:val="clear" w:color="auto" w:fill="auto"/>
          </w:tcPr>
          <w:p w14:paraId="21D28C3F" w14:textId="77777777" w:rsidR="00D04108" w:rsidRPr="00E40A6A" w:rsidRDefault="00D04108" w:rsidP="00D04108">
            <w:pPr>
              <w:numPr>
                <w:ilvl w:val="0"/>
                <w:numId w:val="3"/>
              </w:numPr>
              <w:tabs>
                <w:tab w:val="num" w:pos="311"/>
              </w:tabs>
              <w:spacing w:after="60"/>
              <w:ind w:left="169" w:hanging="169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5B19C4" w14:textId="77777777" w:rsidR="00D04108" w:rsidRPr="00E40A6A" w:rsidRDefault="00D04108" w:rsidP="00D04108">
            <w:pPr>
              <w:spacing w:after="12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40A6A">
              <w:rPr>
                <w:rFonts w:ascii="Arial" w:hAnsi="Arial" w:cs="Arial"/>
                <w:sz w:val="22"/>
                <w:szCs w:val="22"/>
              </w:rPr>
              <w:t>Ms Jane Stuckey</w:t>
            </w:r>
          </w:p>
        </w:tc>
      </w:tr>
      <w:tr w:rsidR="00D04108" w:rsidRPr="00E40A6A" w14:paraId="75E237C9" w14:textId="77777777" w:rsidTr="003F23A7">
        <w:tc>
          <w:tcPr>
            <w:tcW w:w="426" w:type="dxa"/>
            <w:shd w:val="clear" w:color="auto" w:fill="auto"/>
          </w:tcPr>
          <w:p w14:paraId="772DB7D3" w14:textId="77777777" w:rsidR="00D04108" w:rsidRPr="00E40A6A" w:rsidRDefault="00D04108" w:rsidP="00D04108">
            <w:pPr>
              <w:numPr>
                <w:ilvl w:val="0"/>
                <w:numId w:val="3"/>
              </w:numPr>
              <w:tabs>
                <w:tab w:val="num" w:pos="311"/>
              </w:tabs>
              <w:spacing w:after="60"/>
              <w:ind w:left="169" w:hanging="169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F21A28" w14:textId="77777777" w:rsidR="00D04108" w:rsidRPr="00E40A6A" w:rsidRDefault="00D04108" w:rsidP="00D04108">
            <w:pPr>
              <w:spacing w:after="12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40A6A">
              <w:rPr>
                <w:rFonts w:ascii="Arial" w:hAnsi="Arial" w:cs="Arial"/>
                <w:sz w:val="22"/>
                <w:szCs w:val="22"/>
              </w:rPr>
              <w:t>Dr Amanda Taylor</w:t>
            </w:r>
          </w:p>
        </w:tc>
      </w:tr>
      <w:tr w:rsidR="00D04108" w:rsidRPr="00E40A6A" w14:paraId="7C17F4E9" w14:textId="77777777" w:rsidTr="003F23A7">
        <w:tc>
          <w:tcPr>
            <w:tcW w:w="426" w:type="dxa"/>
            <w:shd w:val="clear" w:color="auto" w:fill="auto"/>
          </w:tcPr>
          <w:p w14:paraId="02831043" w14:textId="77777777" w:rsidR="00D04108" w:rsidRPr="00E40A6A" w:rsidRDefault="00D04108" w:rsidP="00D04108">
            <w:pPr>
              <w:numPr>
                <w:ilvl w:val="0"/>
                <w:numId w:val="3"/>
              </w:numPr>
              <w:tabs>
                <w:tab w:val="num" w:pos="311"/>
              </w:tabs>
              <w:spacing w:after="60"/>
              <w:ind w:left="169" w:hanging="169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137FBA" w14:textId="77777777" w:rsidR="00D04108" w:rsidRPr="00E40A6A" w:rsidRDefault="00D04108" w:rsidP="00D04108">
            <w:pPr>
              <w:spacing w:after="12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40A6A">
              <w:rPr>
                <w:rFonts w:ascii="Arial" w:hAnsi="Arial" w:cs="Arial"/>
                <w:sz w:val="22"/>
                <w:szCs w:val="22"/>
              </w:rPr>
              <w:t>Ms Jody-Ann Thomas</w:t>
            </w:r>
          </w:p>
        </w:tc>
      </w:tr>
      <w:tr w:rsidR="00D04108" w:rsidRPr="00E40A6A" w14:paraId="60964A26" w14:textId="77777777" w:rsidTr="003F23A7">
        <w:tc>
          <w:tcPr>
            <w:tcW w:w="426" w:type="dxa"/>
            <w:shd w:val="clear" w:color="auto" w:fill="auto"/>
          </w:tcPr>
          <w:p w14:paraId="3E1B869B" w14:textId="77777777" w:rsidR="00D04108" w:rsidRPr="00E40A6A" w:rsidRDefault="00D04108" w:rsidP="00D04108">
            <w:pPr>
              <w:numPr>
                <w:ilvl w:val="0"/>
                <w:numId w:val="3"/>
              </w:numPr>
              <w:tabs>
                <w:tab w:val="num" w:pos="311"/>
              </w:tabs>
              <w:spacing w:after="60"/>
              <w:ind w:left="169" w:hanging="169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07BACE" w14:textId="77777777" w:rsidR="00D04108" w:rsidRPr="00E40A6A" w:rsidRDefault="00D04108" w:rsidP="00D04108">
            <w:pPr>
              <w:spacing w:after="12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40A6A">
              <w:rPr>
                <w:rFonts w:ascii="Arial" w:hAnsi="Arial" w:cs="Arial"/>
                <w:sz w:val="22"/>
                <w:szCs w:val="22"/>
              </w:rPr>
              <w:t>Dr Andrea Walker</w:t>
            </w:r>
          </w:p>
        </w:tc>
      </w:tr>
      <w:tr w:rsidR="00D04108" w:rsidRPr="00E40A6A" w14:paraId="34F4A790" w14:textId="77777777" w:rsidTr="003F23A7">
        <w:tc>
          <w:tcPr>
            <w:tcW w:w="426" w:type="dxa"/>
            <w:shd w:val="clear" w:color="auto" w:fill="auto"/>
          </w:tcPr>
          <w:p w14:paraId="00A7816E" w14:textId="77777777" w:rsidR="00D04108" w:rsidRPr="00E40A6A" w:rsidRDefault="00D04108" w:rsidP="00D04108">
            <w:pPr>
              <w:numPr>
                <w:ilvl w:val="0"/>
                <w:numId w:val="3"/>
              </w:numPr>
              <w:tabs>
                <w:tab w:val="num" w:pos="311"/>
              </w:tabs>
              <w:spacing w:after="60"/>
              <w:ind w:left="169" w:hanging="169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1D0279" w14:textId="77777777" w:rsidR="00D04108" w:rsidRPr="00E40A6A" w:rsidRDefault="00D04108" w:rsidP="00D04108">
            <w:pPr>
              <w:spacing w:after="12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40A6A">
              <w:rPr>
                <w:rFonts w:ascii="Arial" w:hAnsi="Arial" w:cs="Arial"/>
                <w:sz w:val="22"/>
                <w:szCs w:val="22"/>
              </w:rPr>
              <w:t>Dr Alexis Wallace</w:t>
            </w:r>
          </w:p>
        </w:tc>
      </w:tr>
      <w:tr w:rsidR="00D04108" w:rsidRPr="004C78D4" w14:paraId="20B52047" w14:textId="77777777" w:rsidTr="003F23A7">
        <w:tc>
          <w:tcPr>
            <w:tcW w:w="426" w:type="dxa"/>
            <w:shd w:val="clear" w:color="auto" w:fill="auto"/>
          </w:tcPr>
          <w:p w14:paraId="28CD08DB" w14:textId="77777777" w:rsidR="00D04108" w:rsidRPr="00E40A6A" w:rsidRDefault="00D04108" w:rsidP="00D04108">
            <w:pPr>
              <w:numPr>
                <w:ilvl w:val="0"/>
                <w:numId w:val="3"/>
              </w:numPr>
              <w:tabs>
                <w:tab w:val="num" w:pos="311"/>
              </w:tabs>
              <w:spacing w:after="60"/>
              <w:ind w:left="169" w:hanging="169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D98AF7" w14:textId="77777777" w:rsidR="00D04108" w:rsidRPr="00482A87" w:rsidRDefault="00D04108" w:rsidP="00D04108">
            <w:pPr>
              <w:spacing w:after="12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40A6A">
              <w:rPr>
                <w:rFonts w:ascii="Arial" w:hAnsi="Arial" w:cs="Arial"/>
                <w:sz w:val="22"/>
                <w:szCs w:val="22"/>
              </w:rPr>
              <w:t>Dr David Ward</w:t>
            </w:r>
          </w:p>
        </w:tc>
      </w:tr>
      <w:tr w:rsidR="00E40A6A" w:rsidRPr="004C78D4" w14:paraId="0731D505" w14:textId="77777777" w:rsidTr="003F23A7">
        <w:tc>
          <w:tcPr>
            <w:tcW w:w="426" w:type="dxa"/>
            <w:shd w:val="clear" w:color="auto" w:fill="auto"/>
          </w:tcPr>
          <w:p w14:paraId="5FA40D39" w14:textId="77777777" w:rsidR="00E40A6A" w:rsidRPr="004C78D4" w:rsidRDefault="00E40A6A" w:rsidP="00E40A6A">
            <w:pPr>
              <w:spacing w:after="60"/>
              <w:ind w:left="169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9C1DD9" w14:textId="77777777" w:rsidR="00E40A6A" w:rsidRPr="00482A87" w:rsidRDefault="00E40A6A" w:rsidP="00D0410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4108" w:rsidRPr="004C78D4" w14:paraId="44AF1F79" w14:textId="77777777" w:rsidTr="003F23A7">
        <w:tc>
          <w:tcPr>
            <w:tcW w:w="426" w:type="dxa"/>
            <w:shd w:val="clear" w:color="auto" w:fill="auto"/>
          </w:tcPr>
          <w:p w14:paraId="1DC5C35C" w14:textId="77777777" w:rsidR="00D04108" w:rsidRPr="004C78D4" w:rsidRDefault="00D04108" w:rsidP="00D04108">
            <w:pPr>
              <w:spacing w:after="60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E47025" w14:textId="77777777" w:rsidR="00D04108" w:rsidRPr="00482A87" w:rsidRDefault="00D04108" w:rsidP="00D04108">
            <w:pPr>
              <w:spacing w:after="1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0D572B3E" w14:textId="77777777" w:rsidR="0099624A" w:rsidRPr="00F239DB" w:rsidRDefault="0099624A" w:rsidP="00C23D2B">
      <w:pPr>
        <w:rPr>
          <w:rFonts w:ascii="Arial" w:hAnsi="Arial" w:cs="Arial"/>
          <w:sz w:val="22"/>
          <w:szCs w:val="22"/>
        </w:rPr>
        <w:sectPr w:rsidR="0099624A" w:rsidRPr="00F239DB" w:rsidSect="004C78D4">
          <w:type w:val="continuous"/>
          <w:pgSz w:w="11907" w:h="16840" w:code="9"/>
          <w:pgMar w:top="1134" w:right="1418" w:bottom="851" w:left="1418" w:header="709" w:footer="709" w:gutter="0"/>
          <w:cols w:num="3" w:space="284"/>
          <w:docGrid w:linePitch="360"/>
        </w:sectPr>
      </w:pPr>
    </w:p>
    <w:p w14:paraId="6422AB89" w14:textId="0C182D84" w:rsidR="0099624A" w:rsidRDefault="003F23A7" w:rsidP="006F68E6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F68E6">
        <w:rPr>
          <w:rFonts w:ascii="Arial" w:hAnsi="Arial" w:cs="Arial"/>
          <w:i/>
          <w:iCs/>
          <w:sz w:val="22"/>
          <w:szCs w:val="22"/>
          <w:u w:val="single"/>
        </w:rPr>
        <w:t>Attachments</w:t>
      </w:r>
      <w:r>
        <w:rPr>
          <w:rFonts w:ascii="Arial" w:hAnsi="Arial" w:cs="Arial"/>
          <w:sz w:val="22"/>
          <w:szCs w:val="22"/>
        </w:rPr>
        <w:t>:</w:t>
      </w:r>
    </w:p>
    <w:p w14:paraId="1696E36B" w14:textId="20A38C1A" w:rsidR="003F23A7" w:rsidRPr="003F23A7" w:rsidRDefault="003F23A7" w:rsidP="006F68E6">
      <w:pPr>
        <w:numPr>
          <w:ilvl w:val="0"/>
          <w:numId w:val="7"/>
        </w:numPr>
        <w:tabs>
          <w:tab w:val="num" w:pos="814"/>
        </w:tabs>
        <w:spacing w:before="120"/>
        <w:ind w:left="811" w:hanging="45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Nil.</w:t>
      </w:r>
    </w:p>
    <w:sectPr w:rsidR="003F23A7" w:rsidRPr="003F23A7" w:rsidSect="006F68E6">
      <w:type w:val="continuous"/>
      <w:pgSz w:w="11907" w:h="16840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263CD" w14:textId="77777777" w:rsidR="005D737E" w:rsidRDefault="005D737E">
      <w:r>
        <w:separator/>
      </w:r>
    </w:p>
  </w:endnote>
  <w:endnote w:type="continuationSeparator" w:id="0">
    <w:p w14:paraId="6571EB12" w14:textId="77777777" w:rsidR="005D737E" w:rsidRDefault="005D7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E2BA8" w14:textId="77777777" w:rsidR="005D737E" w:rsidRDefault="005D737E">
      <w:r>
        <w:separator/>
      </w:r>
    </w:p>
  </w:footnote>
  <w:footnote w:type="continuationSeparator" w:id="0">
    <w:p w14:paraId="2EA5D3A3" w14:textId="77777777" w:rsidR="005D737E" w:rsidRDefault="005D7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DF1E8" w14:textId="77777777" w:rsidR="00880C71" w:rsidRPr="00D75134" w:rsidRDefault="00880C71" w:rsidP="00880C71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14:paraId="36C62307" w14:textId="77777777" w:rsidR="00880C71" w:rsidRPr="00D75134" w:rsidRDefault="00880C71" w:rsidP="00880C71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14:paraId="6A3AA3E6" w14:textId="77777777" w:rsidR="00880C71" w:rsidRPr="001E209B" w:rsidRDefault="00880C71" w:rsidP="00880C71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 w:rsidR="00027844">
      <w:rPr>
        <w:rFonts w:ascii="Arial" w:hAnsi="Arial" w:cs="Arial"/>
        <w:b/>
        <w:sz w:val="22"/>
        <w:szCs w:val="22"/>
      </w:rPr>
      <w:t>July</w:t>
    </w:r>
    <w:r w:rsidR="00D50F42" w:rsidRPr="00D50F42">
      <w:rPr>
        <w:rFonts w:ascii="Arial" w:hAnsi="Arial" w:cs="Arial"/>
        <w:b/>
        <w:sz w:val="22"/>
        <w:szCs w:val="22"/>
      </w:rPr>
      <w:t xml:space="preserve"> </w:t>
    </w:r>
    <w:r w:rsidR="00A30F93" w:rsidRPr="00D50F42">
      <w:rPr>
        <w:rFonts w:ascii="Arial" w:hAnsi="Arial" w:cs="Arial"/>
        <w:b/>
        <w:sz w:val="22"/>
        <w:szCs w:val="22"/>
      </w:rPr>
      <w:t>20</w:t>
    </w:r>
    <w:r w:rsidR="00B26F1D" w:rsidRPr="00D50F42">
      <w:rPr>
        <w:rFonts w:ascii="Arial" w:hAnsi="Arial" w:cs="Arial"/>
        <w:b/>
        <w:sz w:val="22"/>
        <w:szCs w:val="22"/>
      </w:rPr>
      <w:t>2</w:t>
    </w:r>
    <w:r w:rsidR="00027844">
      <w:rPr>
        <w:rFonts w:ascii="Arial" w:hAnsi="Arial" w:cs="Arial"/>
        <w:b/>
        <w:sz w:val="22"/>
        <w:szCs w:val="22"/>
      </w:rPr>
      <w:t>1</w:t>
    </w:r>
  </w:p>
  <w:p w14:paraId="66AE9F05" w14:textId="77777777" w:rsidR="00880C71" w:rsidRDefault="00F275E9" w:rsidP="00880C71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Appointment of part-time </w:t>
    </w:r>
    <w:r w:rsidR="00CC3635">
      <w:rPr>
        <w:rFonts w:ascii="Arial" w:hAnsi="Arial" w:cs="Arial"/>
        <w:b/>
        <w:sz w:val="22"/>
        <w:szCs w:val="22"/>
        <w:u w:val="single"/>
      </w:rPr>
      <w:t>M</w:t>
    </w:r>
    <w:r>
      <w:rPr>
        <w:rFonts w:ascii="Arial" w:hAnsi="Arial" w:cs="Arial"/>
        <w:b/>
        <w:sz w:val="22"/>
        <w:szCs w:val="22"/>
        <w:u w:val="single"/>
      </w:rPr>
      <w:t>embers to the Mental Health Review Tribunal</w:t>
    </w:r>
  </w:p>
  <w:p w14:paraId="5417754E" w14:textId="77777777" w:rsidR="00880C71" w:rsidRDefault="00F275E9" w:rsidP="00880C71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Health and Ambulance Services</w:t>
    </w:r>
  </w:p>
  <w:p w14:paraId="22FC2028" w14:textId="77777777" w:rsidR="00DE47FE" w:rsidRDefault="00DE47FE" w:rsidP="00880C71">
    <w:pPr>
      <w:pStyle w:val="Header"/>
      <w:pBdr>
        <w:bottom w:val="single" w:sz="4" w:space="1" w:color="auto"/>
      </w:pBdr>
      <w:tabs>
        <w:tab w:val="right" w:pos="9072"/>
      </w:tabs>
      <w:rPr>
        <w:rFonts w:ascii="Arial" w:hAnsi="Arial" w:cs="Arial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C464A"/>
    <w:multiLevelType w:val="hybridMultilevel"/>
    <w:tmpl w:val="B5C4BDA4"/>
    <w:lvl w:ilvl="0" w:tplc="0C09000F">
      <w:start w:val="1"/>
      <w:numFmt w:val="decimal"/>
      <w:lvlText w:val="%1."/>
      <w:lvlJc w:val="left"/>
      <w:pPr>
        <w:tabs>
          <w:tab w:val="num" w:pos="758"/>
        </w:tabs>
        <w:ind w:left="758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42A2780"/>
    <w:multiLevelType w:val="hybridMultilevel"/>
    <w:tmpl w:val="9A120AF6"/>
    <w:lvl w:ilvl="0" w:tplc="E940F36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6F7BC3"/>
    <w:multiLevelType w:val="hybridMultilevel"/>
    <w:tmpl w:val="B5C4BDA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59E382A"/>
    <w:multiLevelType w:val="hybridMultilevel"/>
    <w:tmpl w:val="DEBA06B0"/>
    <w:lvl w:ilvl="0" w:tplc="040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" w15:restartNumberingAfterBreak="0">
    <w:nsid w:val="65734209"/>
    <w:multiLevelType w:val="hybridMultilevel"/>
    <w:tmpl w:val="3E7A4612"/>
    <w:lvl w:ilvl="0" w:tplc="6812EC52">
      <w:start w:val="6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26" w:hanging="360"/>
      </w:pPr>
    </w:lvl>
    <w:lvl w:ilvl="2" w:tplc="0409001B" w:tentative="1">
      <w:start w:val="1"/>
      <w:numFmt w:val="lowerRoman"/>
      <w:lvlText w:val="%3."/>
      <w:lvlJc w:val="right"/>
      <w:pPr>
        <w:ind w:left="2046" w:hanging="180"/>
      </w:pPr>
    </w:lvl>
    <w:lvl w:ilvl="3" w:tplc="0409000F" w:tentative="1">
      <w:start w:val="1"/>
      <w:numFmt w:val="decimal"/>
      <w:lvlText w:val="%4."/>
      <w:lvlJc w:val="left"/>
      <w:pPr>
        <w:ind w:left="2766" w:hanging="360"/>
      </w:pPr>
    </w:lvl>
    <w:lvl w:ilvl="4" w:tplc="04090019" w:tentative="1">
      <w:start w:val="1"/>
      <w:numFmt w:val="lowerLetter"/>
      <w:lvlText w:val="%5."/>
      <w:lvlJc w:val="left"/>
      <w:pPr>
        <w:ind w:left="3486" w:hanging="360"/>
      </w:pPr>
    </w:lvl>
    <w:lvl w:ilvl="5" w:tplc="0409001B" w:tentative="1">
      <w:start w:val="1"/>
      <w:numFmt w:val="lowerRoman"/>
      <w:lvlText w:val="%6."/>
      <w:lvlJc w:val="right"/>
      <w:pPr>
        <w:ind w:left="4206" w:hanging="180"/>
      </w:pPr>
    </w:lvl>
    <w:lvl w:ilvl="6" w:tplc="0409000F" w:tentative="1">
      <w:start w:val="1"/>
      <w:numFmt w:val="decimal"/>
      <w:lvlText w:val="%7."/>
      <w:lvlJc w:val="left"/>
      <w:pPr>
        <w:ind w:left="4926" w:hanging="360"/>
      </w:pPr>
    </w:lvl>
    <w:lvl w:ilvl="7" w:tplc="04090019" w:tentative="1">
      <w:start w:val="1"/>
      <w:numFmt w:val="lowerLetter"/>
      <w:lvlText w:val="%8."/>
      <w:lvlJc w:val="left"/>
      <w:pPr>
        <w:ind w:left="5646" w:hanging="360"/>
      </w:pPr>
    </w:lvl>
    <w:lvl w:ilvl="8" w:tplc="0409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5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F176F87"/>
    <w:multiLevelType w:val="hybridMultilevel"/>
    <w:tmpl w:val="FD5A06AC"/>
    <w:lvl w:ilvl="0" w:tplc="59EAF6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52E2"/>
    <w:rsid w:val="00011460"/>
    <w:rsid w:val="000126CD"/>
    <w:rsid w:val="00015A61"/>
    <w:rsid w:val="00020BCE"/>
    <w:rsid w:val="00022F0A"/>
    <w:rsid w:val="00027844"/>
    <w:rsid w:val="00043B40"/>
    <w:rsid w:val="00053ADE"/>
    <w:rsid w:val="000757DC"/>
    <w:rsid w:val="00083DE1"/>
    <w:rsid w:val="0009109D"/>
    <w:rsid w:val="000B26F3"/>
    <w:rsid w:val="000B5BB6"/>
    <w:rsid w:val="000C32F2"/>
    <w:rsid w:val="000D4CD9"/>
    <w:rsid w:val="000D6B38"/>
    <w:rsid w:val="000E51F3"/>
    <w:rsid w:val="000F026A"/>
    <w:rsid w:val="000F52E2"/>
    <w:rsid w:val="000F6E56"/>
    <w:rsid w:val="00126D98"/>
    <w:rsid w:val="00126F66"/>
    <w:rsid w:val="00127D9A"/>
    <w:rsid w:val="00127EB4"/>
    <w:rsid w:val="0013096E"/>
    <w:rsid w:val="001343CC"/>
    <w:rsid w:val="00135097"/>
    <w:rsid w:val="001444C3"/>
    <w:rsid w:val="001454FA"/>
    <w:rsid w:val="00151C0D"/>
    <w:rsid w:val="00153223"/>
    <w:rsid w:val="001649D1"/>
    <w:rsid w:val="001726BD"/>
    <w:rsid w:val="00172BE4"/>
    <w:rsid w:val="00180A1C"/>
    <w:rsid w:val="00180BCE"/>
    <w:rsid w:val="001A2427"/>
    <w:rsid w:val="001B5B33"/>
    <w:rsid w:val="001C0726"/>
    <w:rsid w:val="001C55D1"/>
    <w:rsid w:val="001C6A26"/>
    <w:rsid w:val="001D43E8"/>
    <w:rsid w:val="001D795B"/>
    <w:rsid w:val="001E4E3C"/>
    <w:rsid w:val="00215202"/>
    <w:rsid w:val="002229A8"/>
    <w:rsid w:val="00223BCB"/>
    <w:rsid w:val="002301D9"/>
    <w:rsid w:val="00246E47"/>
    <w:rsid w:val="0025186B"/>
    <w:rsid w:val="00266E14"/>
    <w:rsid w:val="002710C9"/>
    <w:rsid w:val="002878EA"/>
    <w:rsid w:val="00296B06"/>
    <w:rsid w:val="002A534F"/>
    <w:rsid w:val="002B47D1"/>
    <w:rsid w:val="002B7324"/>
    <w:rsid w:val="002D0F0E"/>
    <w:rsid w:val="002E1EB7"/>
    <w:rsid w:val="002F2013"/>
    <w:rsid w:val="002F545E"/>
    <w:rsid w:val="00307E4D"/>
    <w:rsid w:val="003249C3"/>
    <w:rsid w:val="003275A5"/>
    <w:rsid w:val="00332A14"/>
    <w:rsid w:val="00334DF4"/>
    <w:rsid w:val="00341DCF"/>
    <w:rsid w:val="003638A6"/>
    <w:rsid w:val="003760F9"/>
    <w:rsid w:val="00382B40"/>
    <w:rsid w:val="00383670"/>
    <w:rsid w:val="003A6BA7"/>
    <w:rsid w:val="003E065B"/>
    <w:rsid w:val="003E6157"/>
    <w:rsid w:val="003F23A7"/>
    <w:rsid w:val="004040D7"/>
    <w:rsid w:val="00404CDB"/>
    <w:rsid w:val="00415D23"/>
    <w:rsid w:val="00420C73"/>
    <w:rsid w:val="0042145F"/>
    <w:rsid w:val="0044406B"/>
    <w:rsid w:val="004604FA"/>
    <w:rsid w:val="004619C1"/>
    <w:rsid w:val="00463334"/>
    <w:rsid w:val="0046671D"/>
    <w:rsid w:val="00482A87"/>
    <w:rsid w:val="00486090"/>
    <w:rsid w:val="00492A0B"/>
    <w:rsid w:val="0049440A"/>
    <w:rsid w:val="004971D6"/>
    <w:rsid w:val="004C78D4"/>
    <w:rsid w:val="004C7F69"/>
    <w:rsid w:val="004D762C"/>
    <w:rsid w:val="004E301B"/>
    <w:rsid w:val="004F6074"/>
    <w:rsid w:val="004F6CBD"/>
    <w:rsid w:val="00501413"/>
    <w:rsid w:val="005112E2"/>
    <w:rsid w:val="00512BDB"/>
    <w:rsid w:val="005336D6"/>
    <w:rsid w:val="00547FB3"/>
    <w:rsid w:val="0055022F"/>
    <w:rsid w:val="005668FF"/>
    <w:rsid w:val="00575492"/>
    <w:rsid w:val="00592390"/>
    <w:rsid w:val="005D4A7C"/>
    <w:rsid w:val="005D737E"/>
    <w:rsid w:val="005E4B26"/>
    <w:rsid w:val="0061267D"/>
    <w:rsid w:val="00620E91"/>
    <w:rsid w:val="00650CC8"/>
    <w:rsid w:val="00653F5E"/>
    <w:rsid w:val="00654B44"/>
    <w:rsid w:val="00661CEF"/>
    <w:rsid w:val="00665C7B"/>
    <w:rsid w:val="006740F6"/>
    <w:rsid w:val="0069315D"/>
    <w:rsid w:val="00696707"/>
    <w:rsid w:val="006A358D"/>
    <w:rsid w:val="006A439B"/>
    <w:rsid w:val="006A588A"/>
    <w:rsid w:val="006B2F6B"/>
    <w:rsid w:val="006B42DE"/>
    <w:rsid w:val="006C1484"/>
    <w:rsid w:val="006C221B"/>
    <w:rsid w:val="006C2E1C"/>
    <w:rsid w:val="006C7CBB"/>
    <w:rsid w:val="006D3202"/>
    <w:rsid w:val="006E04D7"/>
    <w:rsid w:val="006E1AB8"/>
    <w:rsid w:val="006F0E05"/>
    <w:rsid w:val="006F68E6"/>
    <w:rsid w:val="0072032E"/>
    <w:rsid w:val="00723647"/>
    <w:rsid w:val="007237AC"/>
    <w:rsid w:val="00732950"/>
    <w:rsid w:val="007337BF"/>
    <w:rsid w:val="00746BFE"/>
    <w:rsid w:val="00753DB3"/>
    <w:rsid w:val="0075584A"/>
    <w:rsid w:val="00755CB4"/>
    <w:rsid w:val="007567EF"/>
    <w:rsid w:val="00761A61"/>
    <w:rsid w:val="007622BF"/>
    <w:rsid w:val="007845FA"/>
    <w:rsid w:val="00786123"/>
    <w:rsid w:val="007867AD"/>
    <w:rsid w:val="00797DFC"/>
    <w:rsid w:val="007A06B6"/>
    <w:rsid w:val="007A7D1D"/>
    <w:rsid w:val="007C34ED"/>
    <w:rsid w:val="007D2C19"/>
    <w:rsid w:val="007E2A84"/>
    <w:rsid w:val="007E2C2A"/>
    <w:rsid w:val="00807E00"/>
    <w:rsid w:val="00815648"/>
    <w:rsid w:val="00816011"/>
    <w:rsid w:val="0081694D"/>
    <w:rsid w:val="00840454"/>
    <w:rsid w:val="00847D96"/>
    <w:rsid w:val="008737F0"/>
    <w:rsid w:val="00880C71"/>
    <w:rsid w:val="00883904"/>
    <w:rsid w:val="00885FC9"/>
    <w:rsid w:val="008A0184"/>
    <w:rsid w:val="008A6FE9"/>
    <w:rsid w:val="008A74D0"/>
    <w:rsid w:val="008B76FF"/>
    <w:rsid w:val="008C20B3"/>
    <w:rsid w:val="008C6998"/>
    <w:rsid w:val="008C6BE4"/>
    <w:rsid w:val="008E0F03"/>
    <w:rsid w:val="008E277A"/>
    <w:rsid w:val="008F3ECE"/>
    <w:rsid w:val="008F3FED"/>
    <w:rsid w:val="008F52C6"/>
    <w:rsid w:val="0090680B"/>
    <w:rsid w:val="0092555B"/>
    <w:rsid w:val="00936E2D"/>
    <w:rsid w:val="00964218"/>
    <w:rsid w:val="00967854"/>
    <w:rsid w:val="00982DCE"/>
    <w:rsid w:val="0099624A"/>
    <w:rsid w:val="009C0F8B"/>
    <w:rsid w:val="009D2850"/>
    <w:rsid w:val="009D427B"/>
    <w:rsid w:val="009D6AF6"/>
    <w:rsid w:val="009E3934"/>
    <w:rsid w:val="009E63B4"/>
    <w:rsid w:val="009F0EA6"/>
    <w:rsid w:val="009F338D"/>
    <w:rsid w:val="00A01DCF"/>
    <w:rsid w:val="00A30F93"/>
    <w:rsid w:val="00A41328"/>
    <w:rsid w:val="00A633FE"/>
    <w:rsid w:val="00A978F0"/>
    <w:rsid w:val="00AA258B"/>
    <w:rsid w:val="00AE28AD"/>
    <w:rsid w:val="00AE6EEE"/>
    <w:rsid w:val="00AF6F05"/>
    <w:rsid w:val="00B059AC"/>
    <w:rsid w:val="00B07240"/>
    <w:rsid w:val="00B07814"/>
    <w:rsid w:val="00B13E68"/>
    <w:rsid w:val="00B14540"/>
    <w:rsid w:val="00B26F1D"/>
    <w:rsid w:val="00B46AB2"/>
    <w:rsid w:val="00B51665"/>
    <w:rsid w:val="00B516EC"/>
    <w:rsid w:val="00B52ECE"/>
    <w:rsid w:val="00B6778C"/>
    <w:rsid w:val="00B8541A"/>
    <w:rsid w:val="00B90B3F"/>
    <w:rsid w:val="00BB376C"/>
    <w:rsid w:val="00BD3421"/>
    <w:rsid w:val="00BD6967"/>
    <w:rsid w:val="00BF41AD"/>
    <w:rsid w:val="00BF5F88"/>
    <w:rsid w:val="00C12450"/>
    <w:rsid w:val="00C129D5"/>
    <w:rsid w:val="00C176D4"/>
    <w:rsid w:val="00C22765"/>
    <w:rsid w:val="00C23D2B"/>
    <w:rsid w:val="00C2447D"/>
    <w:rsid w:val="00C24C0D"/>
    <w:rsid w:val="00C33BF0"/>
    <w:rsid w:val="00C36A6F"/>
    <w:rsid w:val="00C37D5D"/>
    <w:rsid w:val="00C91459"/>
    <w:rsid w:val="00C94AE7"/>
    <w:rsid w:val="00CA25E3"/>
    <w:rsid w:val="00CA7261"/>
    <w:rsid w:val="00CC3635"/>
    <w:rsid w:val="00CD222E"/>
    <w:rsid w:val="00CD65FD"/>
    <w:rsid w:val="00CD78F5"/>
    <w:rsid w:val="00CE2554"/>
    <w:rsid w:val="00CF41E9"/>
    <w:rsid w:val="00CF4E7A"/>
    <w:rsid w:val="00D04108"/>
    <w:rsid w:val="00D063D5"/>
    <w:rsid w:val="00D173F8"/>
    <w:rsid w:val="00D203E7"/>
    <w:rsid w:val="00D2509D"/>
    <w:rsid w:val="00D33E23"/>
    <w:rsid w:val="00D4154A"/>
    <w:rsid w:val="00D50F42"/>
    <w:rsid w:val="00D60DC1"/>
    <w:rsid w:val="00D64704"/>
    <w:rsid w:val="00D65782"/>
    <w:rsid w:val="00D74E47"/>
    <w:rsid w:val="00D80C56"/>
    <w:rsid w:val="00D80E46"/>
    <w:rsid w:val="00D842E7"/>
    <w:rsid w:val="00DB0A84"/>
    <w:rsid w:val="00DB5FEE"/>
    <w:rsid w:val="00DC339E"/>
    <w:rsid w:val="00DC76F0"/>
    <w:rsid w:val="00DD214B"/>
    <w:rsid w:val="00DE47FE"/>
    <w:rsid w:val="00DF1A55"/>
    <w:rsid w:val="00DF7244"/>
    <w:rsid w:val="00E121C9"/>
    <w:rsid w:val="00E1567F"/>
    <w:rsid w:val="00E22244"/>
    <w:rsid w:val="00E23C30"/>
    <w:rsid w:val="00E3089A"/>
    <w:rsid w:val="00E311A0"/>
    <w:rsid w:val="00E346A5"/>
    <w:rsid w:val="00E40A6A"/>
    <w:rsid w:val="00E44F64"/>
    <w:rsid w:val="00E56E8D"/>
    <w:rsid w:val="00E64A13"/>
    <w:rsid w:val="00EB66CC"/>
    <w:rsid w:val="00EC7DA8"/>
    <w:rsid w:val="00EE142B"/>
    <w:rsid w:val="00EF5119"/>
    <w:rsid w:val="00F11DEF"/>
    <w:rsid w:val="00F239DB"/>
    <w:rsid w:val="00F242F6"/>
    <w:rsid w:val="00F275E9"/>
    <w:rsid w:val="00F32E4E"/>
    <w:rsid w:val="00F35175"/>
    <w:rsid w:val="00F40983"/>
    <w:rsid w:val="00F43B64"/>
    <w:rsid w:val="00F446A2"/>
    <w:rsid w:val="00F47A8B"/>
    <w:rsid w:val="00F515BE"/>
    <w:rsid w:val="00F65735"/>
    <w:rsid w:val="00F86D86"/>
    <w:rsid w:val="00F909EE"/>
    <w:rsid w:val="00F953BA"/>
    <w:rsid w:val="00FA59E9"/>
    <w:rsid w:val="00FB21B4"/>
    <w:rsid w:val="00FC224E"/>
    <w:rsid w:val="00FD0EA4"/>
    <w:rsid w:val="00FE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5687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3D5"/>
    <w:rPr>
      <w:rFonts w:ascii="Times New Roman" w:eastAsia="Times New Roman" w:hAnsi="Times New Roman"/>
      <w:color w:val="000000"/>
      <w:sz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unhideWhenUsed/>
    <w:rsid w:val="00F35175"/>
    <w:pPr>
      <w:tabs>
        <w:tab w:val="center" w:pos="4513"/>
        <w:tab w:val="right" w:pos="9026"/>
      </w:tabs>
    </w:pPr>
  </w:style>
  <w:style w:type="character" w:customStyle="1" w:styleId="HeaderChar1">
    <w:name w:val="Header Char1"/>
    <w:link w:val="Header"/>
    <w:uiPriority w:val="99"/>
    <w:rsid w:val="00F35175"/>
    <w:rPr>
      <w:rFonts w:ascii="Times New Roman" w:eastAsia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F3517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35175"/>
    <w:rPr>
      <w:rFonts w:ascii="Times New Roman" w:eastAsia="Times New Roman" w:hAnsi="Times New Roman"/>
      <w:color w:val="000000"/>
      <w:sz w:val="24"/>
    </w:rPr>
  </w:style>
  <w:style w:type="character" w:customStyle="1" w:styleId="HeaderChar">
    <w:name w:val="Header Char"/>
    <w:locked/>
    <w:rsid w:val="00C23D2B"/>
    <w:rPr>
      <w:rFonts w:eastAsia="Calibri"/>
      <w:color w:val="000000"/>
      <w:sz w:val="24"/>
      <w:lang w:val="en-AU" w:eastAsia="en-AU" w:bidi="ar-SA"/>
    </w:rPr>
  </w:style>
  <w:style w:type="table" w:styleId="TableGrid">
    <w:name w:val="Table Grid"/>
    <w:basedOn w:val="TableNormal"/>
    <w:uiPriority w:val="59"/>
    <w:rsid w:val="00AE6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62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9624A"/>
    <w:rPr>
      <w:rFonts w:ascii="Segoe UI" w:eastAsia="Times New Roman" w:hAnsi="Segoe UI" w:cs="Segoe UI"/>
      <w:color w:val="000000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8737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37F0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8737F0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7F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737F0"/>
    <w:rPr>
      <w:rFonts w:ascii="Times New Roman" w:eastAsia="Times New Roman" w:hAnsi="Times New Roman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2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Significant%20Appointments%20Li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3" ma:contentTypeDescription="Create a new document." ma:contentTypeScope="" ma:versionID="d2c6655f327bca39bbf0bc0ae0e25d00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b7c6d6aae292b57be4cbe67fbf66b5b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CFD591-6ED1-48DB-9A0B-60A94B49BD0B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63e311de-a790-43ff-be63-577c26c7507c"/>
    <ds:schemaRef ds:uri="http://purl.org/dc/elements/1.1/"/>
    <ds:schemaRef ds:uri="b8ed82f2-f7bd-423c-8698-5e132afe924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A772063-7644-4D94-A977-1E6775D6A4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2EC5FB-F705-4879-9B90-33552D38B3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Significant Appointments List.dot</Template>
  <TotalTime>41</TotalTime>
  <Pages>1</Pages>
  <Words>350</Words>
  <Characters>1817</Characters>
  <Application>Microsoft Office Word</Application>
  <DocSecurity>0</DocSecurity>
  <Lines>108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2122</CharactersWithSpaces>
  <SharedDoc>false</SharedDoc>
  <HyperlinkBase>https://www.cabinet.qld.gov.au/documents/2021/Jul/MHRT Appts/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5</cp:revision>
  <cp:lastPrinted>2019-12-19T21:31:00Z</cp:lastPrinted>
  <dcterms:created xsi:type="dcterms:W3CDTF">2022-02-01T06:19:00Z</dcterms:created>
  <dcterms:modified xsi:type="dcterms:W3CDTF">2022-02-21T22:38:00Z</dcterms:modified>
  <cp:category>Health,Significant_Appointments,Medical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